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3C3C2" w14:textId="2445EF96" w:rsidR="005F25AA" w:rsidRDefault="00AC1C65" w:rsidP="005F25AA">
      <w:pPr>
        <w:rPr>
          <w:lang w:val="en-US"/>
        </w:rPr>
      </w:pPr>
      <w:r>
        <w:rPr>
          <w:lang w:val="en-US"/>
        </w:rPr>
        <w:t>[video]</w:t>
      </w:r>
      <w:r w:rsidR="00314296">
        <w:rPr>
          <w:lang w:val="en-US"/>
        </w:rPr>
        <w:br/>
      </w:r>
      <w:hyperlink r:id="rId5" w:history="1">
        <w:r w:rsidR="00806557" w:rsidRPr="0048643F">
          <w:rPr>
            <w:rStyle w:val="Hipercze"/>
            <w:lang w:val="en-US"/>
          </w:rPr>
          <w:t>https://drive.google.c</w:t>
        </w:r>
        <w:r w:rsidR="00806557" w:rsidRPr="0048643F">
          <w:rPr>
            <w:rStyle w:val="Hipercze"/>
            <w:lang w:val="en-US"/>
          </w:rPr>
          <w:t>o</w:t>
        </w:r>
        <w:r w:rsidR="00806557" w:rsidRPr="0048643F">
          <w:rPr>
            <w:rStyle w:val="Hipercze"/>
            <w:lang w:val="en-US"/>
          </w:rPr>
          <w:t>m/drive/u/0/folders/1i0h_GpdJKuRkCSRNVpRrWfWqs-cmdGGy?q=sharedwith:public%20parent:1i0h_GpdJKuRkCSRNVpRrWfWqs-cmdGGy</w:t>
        </w:r>
      </w:hyperlink>
    </w:p>
    <w:p w14:paraId="753A1F5E" w14:textId="77777777" w:rsidR="00806557" w:rsidRPr="005F25AA" w:rsidRDefault="00806557" w:rsidP="005F25AA">
      <w:pPr>
        <w:rPr>
          <w:lang w:val="en-US"/>
        </w:rPr>
      </w:pPr>
    </w:p>
    <w:p w14:paraId="0DA669A1" w14:textId="77777777" w:rsidR="00AC1C65" w:rsidRPr="002F2A62" w:rsidRDefault="00AC1C65" w:rsidP="00AC1C65">
      <w:pPr>
        <w:rPr>
          <w:lang w:val="en-US"/>
        </w:rPr>
      </w:pPr>
      <w:r w:rsidRPr="002F2A62">
        <w:rPr>
          <w:lang w:val="en-US"/>
        </w:rPr>
        <w:t>At Info Marine, our goal is to deliver a reliable and effective Condition-Based Maintenance (CBM) system that meets our clients’ expectations. Since vibration measurements are often performed onboard by the crew, we want you to feel like an important part of the CBM process.</w:t>
      </w:r>
    </w:p>
    <w:p w14:paraId="5C2A4F9B" w14:textId="0E9DE5A2" w:rsidR="005F25AA" w:rsidRPr="005F25AA" w:rsidRDefault="00AC1C65" w:rsidP="005F25AA">
      <w:pPr>
        <w:rPr>
          <w:lang w:val="en-US"/>
        </w:rPr>
      </w:pPr>
      <w:r w:rsidRPr="002F2A62">
        <w:rPr>
          <w:lang w:val="en-US"/>
        </w:rPr>
        <w:t>By expanding your knowledge of machinery diagnostics, vibration measurements, and maintenance strategies, you will be able to operate the CBM system with greater confidence and contribute to safer and more reliable machinery performance. To support your learning, we created an online e-learning platform where all essential training materials are available in one place.</w:t>
      </w:r>
    </w:p>
    <w:p w14:paraId="48A54531" w14:textId="77777777" w:rsidR="00AC1C65" w:rsidRDefault="00AC1C65" w:rsidP="005F25AA">
      <w:pPr>
        <w:rPr>
          <w:lang w:val="en-US"/>
        </w:rPr>
      </w:pPr>
      <w:r w:rsidRPr="00AC1C65">
        <w:rPr>
          <w:lang w:val="en-US"/>
        </w:rPr>
        <w:t>When visiting the platform, you will find a selection of free materials available to all users, including presentations, simulations, articles, and videos.</w:t>
      </w:r>
    </w:p>
    <w:p w14:paraId="607F42A2" w14:textId="1459808C" w:rsidR="005F25AA" w:rsidRPr="00AC1C65" w:rsidRDefault="005F25AA" w:rsidP="005F25AA">
      <w:pPr>
        <w:rPr>
          <w:lang w:val="en-US"/>
        </w:rPr>
      </w:pPr>
      <w:r w:rsidRPr="00AC1C65">
        <w:rPr>
          <w:lang w:val="en-US"/>
        </w:rPr>
        <w:br/>
      </w:r>
      <w:r w:rsidR="00AC1C65" w:rsidRPr="00AC1C65">
        <w:drawing>
          <wp:inline distT="0" distB="0" distL="0" distR="0" wp14:anchorId="672B7444" wp14:editId="5E6C36B8">
            <wp:extent cx="5760720" cy="2702560"/>
            <wp:effectExtent l="0" t="0" r="0" b="2540"/>
            <wp:docPr id="16307476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47611" name=""/>
                    <pic:cNvPicPr/>
                  </pic:nvPicPr>
                  <pic:blipFill>
                    <a:blip r:embed="rId6"/>
                    <a:stretch>
                      <a:fillRect/>
                    </a:stretch>
                  </pic:blipFill>
                  <pic:spPr>
                    <a:xfrm>
                      <a:off x="0" y="0"/>
                      <a:ext cx="5760720" cy="2702560"/>
                    </a:xfrm>
                    <a:prstGeom prst="rect">
                      <a:avLst/>
                    </a:prstGeom>
                  </pic:spPr>
                </pic:pic>
              </a:graphicData>
            </a:graphic>
          </wp:inline>
        </w:drawing>
      </w:r>
      <w:r w:rsidRPr="00AC1C65">
        <w:rPr>
          <w:lang w:val="en-US"/>
        </w:rPr>
        <w:br/>
      </w:r>
    </w:p>
    <w:p w14:paraId="5CBF1AE6" w14:textId="77777777" w:rsidR="00AC1C65" w:rsidRPr="002F2A62" w:rsidRDefault="00AC1C65" w:rsidP="00AC1C65">
      <w:pPr>
        <w:rPr>
          <w:lang w:val="en-US"/>
        </w:rPr>
      </w:pPr>
      <w:r w:rsidRPr="002F2A62">
        <w:rPr>
          <w:lang w:val="en-US"/>
        </w:rPr>
        <w:t xml:space="preserve">If you </w:t>
      </w:r>
      <w:r>
        <w:rPr>
          <w:lang w:val="en-US"/>
        </w:rPr>
        <w:t xml:space="preserve">have created an account, you can </w:t>
      </w:r>
      <w:r w:rsidRPr="002F2A62">
        <w:rPr>
          <w:lang w:val="en-US"/>
        </w:rPr>
        <w:t>log in to access the full training database, including specially designed training courses that guide you step-by-step through the operation of the CBM system. After successfully completing the training and examination, you will receive a certificate confirming your knowledge of condition monitoring.</w:t>
      </w:r>
      <w:r>
        <w:rPr>
          <w:lang w:val="en-US"/>
        </w:rPr>
        <w:t xml:space="preserve"> </w:t>
      </w:r>
    </w:p>
    <w:p w14:paraId="73530414" w14:textId="16C56655" w:rsidR="005F25AA" w:rsidRPr="005F25AA" w:rsidRDefault="005F25AA" w:rsidP="005F25AA">
      <w:pPr>
        <w:rPr>
          <w:lang w:val="en-US"/>
        </w:rPr>
      </w:pPr>
    </w:p>
    <w:p w14:paraId="55C8D702" w14:textId="77777777" w:rsidR="00AC1C65" w:rsidRPr="00AC1C65" w:rsidRDefault="00AC1C65" w:rsidP="00AC1C65">
      <w:pPr>
        <w:rPr>
          <w:b/>
          <w:bCs/>
          <w:lang w:val="en-US"/>
        </w:rPr>
      </w:pPr>
      <w:r w:rsidRPr="00AC1C65">
        <w:rPr>
          <w:b/>
          <w:bCs/>
          <w:lang w:val="en-US"/>
        </w:rPr>
        <w:t>We highly recommend logging in to access the complete range of training materials.</w:t>
      </w:r>
    </w:p>
    <w:p w14:paraId="1F1ED49F" w14:textId="338A7733" w:rsidR="005F25AA" w:rsidRPr="005F25AA" w:rsidRDefault="005F25AA" w:rsidP="005F25AA">
      <w:pPr>
        <w:rPr>
          <w:lang w:val="en-US"/>
        </w:rPr>
      </w:pPr>
    </w:p>
    <w:p w14:paraId="3392DD16" w14:textId="77777777" w:rsidR="009D7C09" w:rsidRDefault="005F25AA" w:rsidP="005F25AA">
      <w:pPr>
        <w:rPr>
          <w:lang w:val="en-US"/>
        </w:rPr>
      </w:pPr>
      <w:r w:rsidRPr="005F25AA">
        <w:rPr>
          <w:lang w:val="en-US"/>
        </w:rPr>
        <w:t>To access those materials</w:t>
      </w:r>
      <w:r w:rsidR="00AC1C65">
        <w:rPr>
          <w:lang w:val="en-US"/>
        </w:rPr>
        <w:t xml:space="preserve">, </w:t>
      </w:r>
      <w:r w:rsidR="00AC1C65" w:rsidRPr="002F2A62">
        <w:rPr>
          <w:lang w:val="en-US"/>
        </w:rPr>
        <w:t>, click on the “Login” option.</w:t>
      </w:r>
    </w:p>
    <w:p w14:paraId="24A1ABCF" w14:textId="77777777" w:rsidR="009D7C09" w:rsidRDefault="005F25AA" w:rsidP="005F25AA">
      <w:pPr>
        <w:rPr>
          <w:lang w:val="en-US"/>
        </w:rPr>
      </w:pPr>
      <w:r w:rsidRPr="005F25AA">
        <w:rPr>
          <w:lang w:val="en-US"/>
        </w:rPr>
        <w:lastRenderedPageBreak/>
        <w:br/>
      </w:r>
      <w:r w:rsidR="00AC1C65">
        <w:rPr>
          <w:noProof/>
        </w:rPr>
        <w:drawing>
          <wp:inline distT="0" distB="0" distL="0" distR="0" wp14:anchorId="3B79B223" wp14:editId="6D923103">
            <wp:extent cx="6169777" cy="2895600"/>
            <wp:effectExtent l="0" t="0" r="2540" b="0"/>
            <wp:docPr id="138071190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9339" cy="2900088"/>
                    </a:xfrm>
                    <a:prstGeom prst="rect">
                      <a:avLst/>
                    </a:prstGeom>
                    <a:noFill/>
                    <a:ln>
                      <a:noFill/>
                    </a:ln>
                  </pic:spPr>
                </pic:pic>
              </a:graphicData>
            </a:graphic>
          </wp:inline>
        </w:drawing>
      </w:r>
      <w:r w:rsidRPr="00AC1C65">
        <w:rPr>
          <w:lang w:val="en-US"/>
        </w:rPr>
        <w:br/>
      </w:r>
    </w:p>
    <w:p w14:paraId="32807601" w14:textId="24387307" w:rsidR="005F25AA" w:rsidRPr="00AC1C65" w:rsidRDefault="00AC1C65" w:rsidP="005F25AA">
      <w:pPr>
        <w:rPr>
          <w:lang w:val="en-US"/>
        </w:rPr>
      </w:pPr>
      <w:r w:rsidRPr="002F2A62">
        <w:rPr>
          <w:lang w:val="en-US"/>
        </w:rPr>
        <w:lastRenderedPageBreak/>
        <w:t>Next, enter your username and password, then select “Sign In”.</w:t>
      </w:r>
      <w:r w:rsidR="005F25AA" w:rsidRPr="005F25AA">
        <w:rPr>
          <w:lang w:val="en-US"/>
        </w:rPr>
        <w:br/>
      </w:r>
      <w:r w:rsidR="005F25AA" w:rsidRPr="005F25AA">
        <w:drawing>
          <wp:inline distT="0" distB="0" distL="0" distR="0" wp14:anchorId="346177EE" wp14:editId="4CA0C38E">
            <wp:extent cx="5760720" cy="7425690"/>
            <wp:effectExtent l="0" t="0" r="0" b="3810"/>
            <wp:docPr id="5533285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425690"/>
                    </a:xfrm>
                    <a:prstGeom prst="rect">
                      <a:avLst/>
                    </a:prstGeom>
                    <a:noFill/>
                    <a:ln>
                      <a:noFill/>
                    </a:ln>
                  </pic:spPr>
                </pic:pic>
              </a:graphicData>
            </a:graphic>
          </wp:inline>
        </w:drawing>
      </w:r>
      <w:r w:rsidR="005F25AA" w:rsidRPr="00AC1C65">
        <w:rPr>
          <w:lang w:val="en-US"/>
        </w:rPr>
        <w:br/>
      </w:r>
    </w:p>
    <w:p w14:paraId="3F4AE7C8" w14:textId="77777777" w:rsidR="00AC1C65" w:rsidRPr="002F2A62" w:rsidRDefault="00AC1C65" w:rsidP="00AC1C65">
      <w:pPr>
        <w:rPr>
          <w:lang w:val="en-US"/>
        </w:rPr>
      </w:pPr>
      <w:r w:rsidRPr="002F2A62">
        <w:rPr>
          <w:lang w:val="en-US"/>
        </w:rPr>
        <w:t>After logging in, you will see the same website interface, but with full access to all training materials.</w:t>
      </w:r>
    </w:p>
    <w:p w14:paraId="63E24CE8" w14:textId="36F1BC3C" w:rsidR="005F25AA" w:rsidRPr="005F25AA" w:rsidRDefault="005F25AA" w:rsidP="005F25AA">
      <w:r w:rsidRPr="005F25AA">
        <w:rPr>
          <w:lang w:val="en-US"/>
        </w:rPr>
        <w:lastRenderedPageBreak/>
        <w:br/>
      </w:r>
      <w:r w:rsidR="00834410" w:rsidRPr="00834410">
        <w:drawing>
          <wp:inline distT="0" distB="0" distL="0" distR="0" wp14:anchorId="72CF1EEA" wp14:editId="13378002">
            <wp:extent cx="5760720" cy="2699385"/>
            <wp:effectExtent l="0" t="0" r="0" b="5715"/>
            <wp:docPr id="16414575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57570" name=""/>
                    <pic:cNvPicPr/>
                  </pic:nvPicPr>
                  <pic:blipFill>
                    <a:blip r:embed="rId9"/>
                    <a:stretch>
                      <a:fillRect/>
                    </a:stretch>
                  </pic:blipFill>
                  <pic:spPr>
                    <a:xfrm>
                      <a:off x="0" y="0"/>
                      <a:ext cx="5760720" cy="2699385"/>
                    </a:xfrm>
                    <a:prstGeom prst="rect">
                      <a:avLst/>
                    </a:prstGeom>
                  </pic:spPr>
                </pic:pic>
              </a:graphicData>
            </a:graphic>
          </wp:inline>
        </w:drawing>
      </w:r>
      <w:r w:rsidRPr="005F25AA">
        <w:br/>
      </w:r>
    </w:p>
    <w:p w14:paraId="37348047" w14:textId="012D79D6" w:rsidR="00203ABE" w:rsidRPr="002F2A62" w:rsidRDefault="00203ABE" w:rsidP="00203ABE">
      <w:r w:rsidRPr="002F2A62">
        <w:t xml:space="preserve">The platform </w:t>
      </w:r>
      <w:proofErr w:type="spellStart"/>
      <w:r w:rsidRPr="002F2A62">
        <w:t>includes</w:t>
      </w:r>
      <w:proofErr w:type="spellEnd"/>
      <w:r w:rsidRPr="002F2A62">
        <w:t xml:space="preserve">: </w:t>
      </w:r>
    </w:p>
    <w:p w14:paraId="742A0067" w14:textId="77777777" w:rsidR="00203ABE" w:rsidRPr="002F2A62" w:rsidRDefault="00203ABE" w:rsidP="00203ABE">
      <w:pPr>
        <w:numPr>
          <w:ilvl w:val="0"/>
          <w:numId w:val="1"/>
        </w:numPr>
        <w:rPr>
          <w:lang w:val="en-US"/>
        </w:rPr>
      </w:pPr>
      <w:r w:rsidRPr="002F2A62">
        <w:rPr>
          <w:lang w:val="en-US"/>
        </w:rPr>
        <w:t>Simulators that help you understand FFT spectrum and time waveform analysis, as well as how different graph configurations affect vibration results.</w:t>
      </w:r>
    </w:p>
    <w:p w14:paraId="0A5E5CBE" w14:textId="77777777" w:rsidR="00203ABE" w:rsidRPr="002F2A62" w:rsidRDefault="00203ABE" w:rsidP="00203ABE">
      <w:pPr>
        <w:numPr>
          <w:ilvl w:val="0"/>
          <w:numId w:val="1"/>
        </w:numPr>
        <w:rPr>
          <w:lang w:val="en-US"/>
        </w:rPr>
      </w:pPr>
      <w:r w:rsidRPr="002F2A62">
        <w:rPr>
          <w:lang w:val="en-US"/>
        </w:rPr>
        <w:t>Articles covering various topics related to condition monitoring.</w:t>
      </w:r>
    </w:p>
    <w:p w14:paraId="61189919" w14:textId="77777777" w:rsidR="00203ABE" w:rsidRPr="002F2A62" w:rsidRDefault="00203ABE" w:rsidP="00203ABE">
      <w:pPr>
        <w:numPr>
          <w:ilvl w:val="0"/>
          <w:numId w:val="1"/>
        </w:numPr>
        <w:rPr>
          <w:lang w:val="en-US"/>
        </w:rPr>
      </w:pPr>
      <w:r w:rsidRPr="002F2A62">
        <w:rPr>
          <w:lang w:val="en-US"/>
        </w:rPr>
        <w:t>Presentations containing training courses with practical and easy-to-understand explanations.</w:t>
      </w:r>
    </w:p>
    <w:p w14:paraId="07B63724" w14:textId="77777777" w:rsidR="00203ABE" w:rsidRPr="002F2A62" w:rsidRDefault="00203ABE" w:rsidP="00203ABE">
      <w:pPr>
        <w:numPr>
          <w:ilvl w:val="0"/>
          <w:numId w:val="1"/>
        </w:numPr>
        <w:rPr>
          <w:lang w:val="en-US"/>
        </w:rPr>
      </w:pPr>
      <w:r w:rsidRPr="002F2A62">
        <w:rPr>
          <w:lang w:val="en-US"/>
        </w:rPr>
        <w:t xml:space="preserve">Training videos demonstrating the operation of the CBM system and the use of our </w:t>
      </w:r>
      <w:proofErr w:type="spellStart"/>
      <w:r w:rsidRPr="002F2A62">
        <w:rPr>
          <w:lang w:val="en-US"/>
        </w:rPr>
        <w:t>MarVib</w:t>
      </w:r>
      <w:proofErr w:type="spellEnd"/>
      <w:r w:rsidRPr="002F2A62">
        <w:rPr>
          <w:lang w:val="en-US"/>
        </w:rPr>
        <w:t xml:space="preserve"> vibration meter.</w:t>
      </w:r>
    </w:p>
    <w:p w14:paraId="42F42265" w14:textId="746E187F" w:rsidR="005F25AA" w:rsidRPr="005F25AA" w:rsidRDefault="00203ABE" w:rsidP="00203ABE">
      <w:pPr>
        <w:rPr>
          <w:lang w:val="en-US"/>
        </w:rPr>
      </w:pPr>
      <w:r w:rsidRPr="002533F0">
        <w:rPr>
          <w:lang w:val="en-US"/>
        </w:rPr>
        <w:t>Tests that allow you to verify your knowledge and qualify for certification.</w:t>
      </w:r>
      <w:r w:rsidR="005F25AA" w:rsidRPr="005F25AA">
        <w:rPr>
          <w:lang w:val="en-US"/>
        </w:rPr>
        <w:br/>
      </w:r>
    </w:p>
    <w:p w14:paraId="2AD855A2" w14:textId="36E1B89F" w:rsidR="005F25AA" w:rsidRPr="005F25AA" w:rsidRDefault="005F25AA" w:rsidP="005F25AA">
      <w:pPr>
        <w:rPr>
          <w:lang w:val="en-US"/>
        </w:rPr>
      </w:pPr>
      <w:r w:rsidRPr="005F25AA">
        <w:rPr>
          <w:lang w:val="en-US"/>
        </w:rPr>
        <w:t xml:space="preserve">To start the test, select </w:t>
      </w:r>
      <w:r w:rsidR="00203ABE">
        <w:rPr>
          <w:lang w:val="en-US"/>
        </w:rPr>
        <w:t xml:space="preserve">the </w:t>
      </w:r>
      <w:r w:rsidRPr="005F25AA">
        <w:rPr>
          <w:lang w:val="en-US"/>
        </w:rPr>
        <w:t>“Test” button.</w:t>
      </w:r>
    </w:p>
    <w:p w14:paraId="4859F2A1" w14:textId="3C98232E" w:rsidR="005F25AA" w:rsidRPr="005F25AA" w:rsidRDefault="005F25AA" w:rsidP="005F25AA">
      <w:r w:rsidRPr="005F25AA">
        <w:rPr>
          <w:lang w:val="en-US"/>
        </w:rPr>
        <w:br/>
      </w:r>
      <w:r w:rsidR="009D7C09">
        <w:rPr>
          <w:noProof/>
        </w:rPr>
        <w:drawing>
          <wp:inline distT="0" distB="0" distL="0" distR="0" wp14:anchorId="6191E2EF" wp14:editId="302A53F3">
            <wp:extent cx="5752465" cy="2700655"/>
            <wp:effectExtent l="0" t="0" r="635" b="4445"/>
            <wp:docPr id="213839118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2700655"/>
                    </a:xfrm>
                    <a:prstGeom prst="rect">
                      <a:avLst/>
                    </a:prstGeom>
                    <a:noFill/>
                    <a:ln>
                      <a:noFill/>
                    </a:ln>
                  </pic:spPr>
                </pic:pic>
              </a:graphicData>
            </a:graphic>
          </wp:inline>
        </w:drawing>
      </w:r>
      <w:r w:rsidRPr="005F25AA">
        <w:br/>
      </w:r>
    </w:p>
    <w:p w14:paraId="37F11488" w14:textId="77777777" w:rsidR="00D4346A" w:rsidRPr="002F2A62" w:rsidRDefault="00D4346A" w:rsidP="00D4346A">
      <w:pPr>
        <w:rPr>
          <w:lang w:val="en-US"/>
        </w:rPr>
      </w:pPr>
      <w:r w:rsidRPr="002F2A62">
        <w:rPr>
          <w:lang w:val="en-US"/>
        </w:rPr>
        <w:lastRenderedPageBreak/>
        <w:t>You will then see a list of available tests along with instructions on how to complete the examination process.</w:t>
      </w:r>
    </w:p>
    <w:p w14:paraId="3A8569D3" w14:textId="02206C3B" w:rsidR="005F25AA" w:rsidRPr="005F25AA" w:rsidRDefault="005F25AA" w:rsidP="005F25AA">
      <w:pPr>
        <w:rPr>
          <w:lang w:val="en-US"/>
        </w:rPr>
      </w:pPr>
    </w:p>
    <w:p w14:paraId="6E02AEC2" w14:textId="77777777" w:rsidR="00D4346A" w:rsidRPr="002F2A62" w:rsidRDefault="00D4346A" w:rsidP="00D4346A">
      <w:pPr>
        <w:rPr>
          <w:lang w:val="en-US"/>
        </w:rPr>
      </w:pPr>
      <w:r w:rsidRPr="002F2A62">
        <w:rPr>
          <w:lang w:val="en-US"/>
        </w:rPr>
        <w:t>Additionally, the e-learning platform allows you to:</w:t>
      </w:r>
      <w:r>
        <w:rPr>
          <w:lang w:val="en-US"/>
        </w:rPr>
        <w:t xml:space="preserve"> </w:t>
      </w:r>
    </w:p>
    <w:p w14:paraId="77F72BE7" w14:textId="77777777" w:rsidR="00D4346A" w:rsidRPr="002F2A62" w:rsidRDefault="00D4346A" w:rsidP="00D4346A">
      <w:pPr>
        <w:numPr>
          <w:ilvl w:val="0"/>
          <w:numId w:val="2"/>
        </w:numPr>
        <w:rPr>
          <w:lang w:val="en-US"/>
        </w:rPr>
      </w:pPr>
      <w:r w:rsidRPr="002F2A62">
        <w:rPr>
          <w:lang w:val="en-US"/>
        </w:rPr>
        <w:t>Add information about your experience with condition monitoring systems</w:t>
      </w:r>
      <w:r>
        <w:rPr>
          <w:lang w:val="en-US"/>
        </w:rPr>
        <w:t xml:space="preserve"> while creating and account</w:t>
      </w:r>
      <w:r w:rsidRPr="002F2A62">
        <w:rPr>
          <w:lang w:val="en-US"/>
        </w:rPr>
        <w:t>, which may be useful when applying for ISO 18436-2 certification.</w:t>
      </w:r>
    </w:p>
    <w:p w14:paraId="605C3E9E" w14:textId="30E4C9E8" w:rsidR="00D4346A" w:rsidRPr="002F2A62" w:rsidRDefault="00D4346A" w:rsidP="00D4346A">
      <w:pPr>
        <w:numPr>
          <w:ilvl w:val="0"/>
          <w:numId w:val="2"/>
        </w:numPr>
      </w:pPr>
      <w:proofErr w:type="spellStart"/>
      <w:r w:rsidRPr="002533F0">
        <w:t>Change</w:t>
      </w:r>
      <w:proofErr w:type="spellEnd"/>
      <w:r w:rsidRPr="002533F0">
        <w:t xml:space="preserve"> </w:t>
      </w:r>
      <w:proofErr w:type="spellStart"/>
      <w:r w:rsidRPr="002533F0">
        <w:t>your</w:t>
      </w:r>
      <w:proofErr w:type="spellEnd"/>
      <w:r w:rsidRPr="002533F0">
        <w:t xml:space="preserve"> </w:t>
      </w:r>
      <w:proofErr w:type="spellStart"/>
      <w:r w:rsidRPr="002533F0">
        <w:t>password</w:t>
      </w:r>
      <w:proofErr w:type="spellEnd"/>
      <w:r w:rsidRPr="002533F0">
        <w:t xml:space="preserve">. </w:t>
      </w:r>
    </w:p>
    <w:p w14:paraId="4DDB1D6C" w14:textId="77777777" w:rsidR="00D4346A" w:rsidRPr="002F2A62" w:rsidRDefault="00D4346A" w:rsidP="00D4346A">
      <w:pPr>
        <w:numPr>
          <w:ilvl w:val="0"/>
          <w:numId w:val="2"/>
        </w:numPr>
        <w:rPr>
          <w:lang w:val="en-US"/>
        </w:rPr>
      </w:pPr>
      <w:r w:rsidRPr="002F2A62">
        <w:rPr>
          <w:lang w:val="en-US"/>
        </w:rPr>
        <w:t>Track the amount of time spent on training courses, also important for ISO 18436-2 certification requirements.</w:t>
      </w:r>
    </w:p>
    <w:p w14:paraId="6A0492E5" w14:textId="77777777" w:rsidR="00D4346A" w:rsidRPr="002F2A62" w:rsidRDefault="00D4346A" w:rsidP="00D4346A">
      <w:pPr>
        <w:numPr>
          <w:ilvl w:val="0"/>
          <w:numId w:val="2"/>
        </w:numPr>
      </w:pPr>
      <w:proofErr w:type="spellStart"/>
      <w:r w:rsidRPr="002F2A62">
        <w:t>Download</w:t>
      </w:r>
      <w:proofErr w:type="spellEnd"/>
      <w:r w:rsidRPr="002F2A62">
        <w:t xml:space="preserve"> </w:t>
      </w:r>
      <w:proofErr w:type="spellStart"/>
      <w:r w:rsidRPr="002F2A62">
        <w:t>your</w:t>
      </w:r>
      <w:proofErr w:type="spellEnd"/>
      <w:r w:rsidRPr="002F2A62">
        <w:t xml:space="preserve"> </w:t>
      </w:r>
      <w:proofErr w:type="spellStart"/>
      <w:r w:rsidRPr="002F2A62">
        <w:t>available</w:t>
      </w:r>
      <w:proofErr w:type="spellEnd"/>
      <w:r w:rsidRPr="002F2A62">
        <w:t xml:space="preserve"> </w:t>
      </w:r>
      <w:proofErr w:type="spellStart"/>
      <w:r w:rsidRPr="002F2A62">
        <w:t>certificates</w:t>
      </w:r>
      <w:proofErr w:type="spellEnd"/>
      <w:r w:rsidRPr="002F2A62">
        <w:t>.</w:t>
      </w:r>
    </w:p>
    <w:p w14:paraId="4C845327" w14:textId="77777777" w:rsidR="00D4346A" w:rsidRPr="002F2A62" w:rsidRDefault="00D4346A" w:rsidP="00D4346A">
      <w:pPr>
        <w:numPr>
          <w:ilvl w:val="0"/>
          <w:numId w:val="2"/>
        </w:numPr>
        <w:rPr>
          <w:lang w:val="en-US"/>
        </w:rPr>
      </w:pPr>
      <w:r w:rsidRPr="002F2A62">
        <w:rPr>
          <w:lang w:val="en-US"/>
        </w:rPr>
        <w:t>Share your feedback about the e-learning system.</w:t>
      </w:r>
    </w:p>
    <w:p w14:paraId="0B76D198" w14:textId="77777777" w:rsidR="00D4346A" w:rsidRPr="002F2A62" w:rsidRDefault="00D4346A" w:rsidP="00D4346A">
      <w:pPr>
        <w:numPr>
          <w:ilvl w:val="0"/>
          <w:numId w:val="2"/>
        </w:numPr>
        <w:rPr>
          <w:lang w:val="en-US"/>
        </w:rPr>
      </w:pPr>
      <w:r w:rsidRPr="002F2A62">
        <w:rPr>
          <w:lang w:val="en-US"/>
        </w:rPr>
        <w:t>Contact our team directly with any questions or support requests.</w:t>
      </w:r>
    </w:p>
    <w:p w14:paraId="68536033" w14:textId="5422A525" w:rsidR="00D4346A" w:rsidRDefault="00D4346A" w:rsidP="00D4346A">
      <w:pPr>
        <w:rPr>
          <w:lang w:val="en-US"/>
        </w:rPr>
      </w:pPr>
      <w:r w:rsidRPr="002F2A62">
        <w:rPr>
          <w:lang w:val="en-US"/>
        </w:rPr>
        <w:t>If you have any suggestions or comments about the platform, we encourage you to share them in the Opinion section. All feedback submitted there is completely anonymous.</w:t>
      </w:r>
      <w:r>
        <w:rPr>
          <w:lang w:val="en-US"/>
        </w:rPr>
        <w:t xml:space="preserve"> </w:t>
      </w:r>
    </w:p>
    <w:p w14:paraId="1531BCF2" w14:textId="77777777" w:rsidR="009D7C09" w:rsidRPr="002F2A62" w:rsidRDefault="009D7C09" w:rsidP="00D4346A">
      <w:pPr>
        <w:rPr>
          <w:lang w:val="en-US"/>
        </w:rPr>
      </w:pPr>
    </w:p>
    <w:p w14:paraId="619E7644" w14:textId="77777777" w:rsidR="00D4346A" w:rsidRPr="00773238" w:rsidRDefault="00D4346A" w:rsidP="00D4346A">
      <w:pPr>
        <w:rPr>
          <w:b/>
          <w:bCs/>
          <w:lang w:val="en-US"/>
        </w:rPr>
      </w:pPr>
      <w:r w:rsidRPr="00773238">
        <w:rPr>
          <w:b/>
          <w:bCs/>
          <w:lang w:val="en-US"/>
        </w:rPr>
        <w:t>Thank you for choosing Info Marine, and we wish you a successful learning experience.</w:t>
      </w:r>
    </w:p>
    <w:p w14:paraId="2FBE3B59" w14:textId="77777777" w:rsidR="002160BD" w:rsidRPr="005F25AA" w:rsidRDefault="002160BD">
      <w:pPr>
        <w:rPr>
          <w:lang w:val="en-US"/>
        </w:rPr>
      </w:pPr>
    </w:p>
    <w:sectPr w:rsidR="002160BD" w:rsidRPr="005F25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96FBF"/>
    <w:multiLevelType w:val="multilevel"/>
    <w:tmpl w:val="89EC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626172"/>
    <w:multiLevelType w:val="multilevel"/>
    <w:tmpl w:val="200A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9629727">
    <w:abstractNumId w:val="0"/>
  </w:num>
  <w:num w:numId="2" w16cid:durableId="1106736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5AA"/>
    <w:rsid w:val="00203ABE"/>
    <w:rsid w:val="002160BD"/>
    <w:rsid w:val="00314296"/>
    <w:rsid w:val="00347739"/>
    <w:rsid w:val="005F25AA"/>
    <w:rsid w:val="006C1E8D"/>
    <w:rsid w:val="00773238"/>
    <w:rsid w:val="00806557"/>
    <w:rsid w:val="00834410"/>
    <w:rsid w:val="009D7C09"/>
    <w:rsid w:val="00AC1C65"/>
    <w:rsid w:val="00D4346A"/>
    <w:rsid w:val="00F60568"/>
    <w:rsid w:val="00FD01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D63F1"/>
  <w15:chartTrackingRefBased/>
  <w15:docId w15:val="{4F5226EE-ADF8-47A5-BF75-86976D689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F25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5F25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5F25AA"/>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5F25AA"/>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5F25AA"/>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5F25AA"/>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F25AA"/>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F25AA"/>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F25AA"/>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F25AA"/>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5F25AA"/>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5F25AA"/>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5F25AA"/>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5F25AA"/>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5F25AA"/>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F25AA"/>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F25AA"/>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F25AA"/>
    <w:rPr>
      <w:rFonts w:eastAsiaTheme="majorEastAsia" w:cstheme="majorBidi"/>
      <w:color w:val="272727" w:themeColor="text1" w:themeTint="D8"/>
    </w:rPr>
  </w:style>
  <w:style w:type="paragraph" w:styleId="Tytu">
    <w:name w:val="Title"/>
    <w:basedOn w:val="Normalny"/>
    <w:next w:val="Normalny"/>
    <w:link w:val="TytuZnak"/>
    <w:uiPriority w:val="10"/>
    <w:qFormat/>
    <w:rsid w:val="005F2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F25A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F25AA"/>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F25AA"/>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F25AA"/>
    <w:pPr>
      <w:spacing w:before="160"/>
      <w:jc w:val="center"/>
    </w:pPr>
    <w:rPr>
      <w:i/>
      <w:iCs/>
      <w:color w:val="404040" w:themeColor="text1" w:themeTint="BF"/>
    </w:rPr>
  </w:style>
  <w:style w:type="character" w:customStyle="1" w:styleId="CytatZnak">
    <w:name w:val="Cytat Znak"/>
    <w:basedOn w:val="Domylnaczcionkaakapitu"/>
    <w:link w:val="Cytat"/>
    <w:uiPriority w:val="29"/>
    <w:rsid w:val="005F25AA"/>
    <w:rPr>
      <w:i/>
      <w:iCs/>
      <w:color w:val="404040" w:themeColor="text1" w:themeTint="BF"/>
    </w:rPr>
  </w:style>
  <w:style w:type="paragraph" w:styleId="Akapitzlist">
    <w:name w:val="List Paragraph"/>
    <w:basedOn w:val="Normalny"/>
    <w:uiPriority w:val="34"/>
    <w:qFormat/>
    <w:rsid w:val="005F25AA"/>
    <w:pPr>
      <w:ind w:left="720"/>
      <w:contextualSpacing/>
    </w:pPr>
  </w:style>
  <w:style w:type="character" w:styleId="Wyrnienieintensywne">
    <w:name w:val="Intense Emphasis"/>
    <w:basedOn w:val="Domylnaczcionkaakapitu"/>
    <w:uiPriority w:val="21"/>
    <w:qFormat/>
    <w:rsid w:val="005F25AA"/>
    <w:rPr>
      <w:i/>
      <w:iCs/>
      <w:color w:val="2F5496" w:themeColor="accent1" w:themeShade="BF"/>
    </w:rPr>
  </w:style>
  <w:style w:type="paragraph" w:styleId="Cytatintensywny">
    <w:name w:val="Intense Quote"/>
    <w:basedOn w:val="Normalny"/>
    <w:next w:val="Normalny"/>
    <w:link w:val="CytatintensywnyZnak"/>
    <w:uiPriority w:val="30"/>
    <w:qFormat/>
    <w:rsid w:val="005F25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5F25AA"/>
    <w:rPr>
      <w:i/>
      <w:iCs/>
      <w:color w:val="2F5496" w:themeColor="accent1" w:themeShade="BF"/>
    </w:rPr>
  </w:style>
  <w:style w:type="character" w:styleId="Odwoanieintensywne">
    <w:name w:val="Intense Reference"/>
    <w:basedOn w:val="Domylnaczcionkaakapitu"/>
    <w:uiPriority w:val="32"/>
    <w:qFormat/>
    <w:rsid w:val="005F25AA"/>
    <w:rPr>
      <w:b/>
      <w:bCs/>
      <w:smallCaps/>
      <w:color w:val="2F5496" w:themeColor="accent1" w:themeShade="BF"/>
      <w:spacing w:val="5"/>
    </w:rPr>
  </w:style>
  <w:style w:type="character" w:styleId="Hipercze">
    <w:name w:val="Hyperlink"/>
    <w:basedOn w:val="Domylnaczcionkaakapitu"/>
    <w:uiPriority w:val="99"/>
    <w:unhideWhenUsed/>
    <w:rsid w:val="00806557"/>
    <w:rPr>
      <w:color w:val="0563C1" w:themeColor="hyperlink"/>
      <w:u w:val="single"/>
    </w:rPr>
  </w:style>
  <w:style w:type="character" w:styleId="Nierozpoznanawzmianka">
    <w:name w:val="Unresolved Mention"/>
    <w:basedOn w:val="Domylnaczcionkaakapitu"/>
    <w:uiPriority w:val="99"/>
    <w:semiHidden/>
    <w:unhideWhenUsed/>
    <w:rsid w:val="00806557"/>
    <w:rPr>
      <w:color w:val="605E5C"/>
      <w:shd w:val="clear" w:color="auto" w:fill="E1DFDD"/>
    </w:rPr>
  </w:style>
  <w:style w:type="character" w:styleId="UyteHipercze">
    <w:name w:val="FollowedHyperlink"/>
    <w:basedOn w:val="Domylnaczcionkaakapitu"/>
    <w:uiPriority w:val="99"/>
    <w:semiHidden/>
    <w:unhideWhenUsed/>
    <w:rsid w:val="008065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drive.google.com/drive/u/0/folders/1i0h_GpdJKuRkCSRNVpRrWfWqs-cmdGGy?q=sharedwith:public%20parent:1i0h_GpdJKuRkCSRNVpRrWfWqs-cmdGGy"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460</Words>
  <Characters>2760</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Office11</dc:creator>
  <cp:keywords/>
  <dc:description/>
  <cp:lastModifiedBy>Office11</cp:lastModifiedBy>
  <cp:revision>2</cp:revision>
  <dcterms:created xsi:type="dcterms:W3CDTF">2026-06-03T06:27:00Z</dcterms:created>
  <dcterms:modified xsi:type="dcterms:W3CDTF">2026-06-03T09:34:00Z</dcterms:modified>
</cp:coreProperties>
</file>