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tyl1"/>
        <w:tblW w:type="auto" w:w="0"/>
        <w:tblLook w:firstColumn="1" w:firstRow="1" w:lastColumn="0" w:lastRow="0" w:noHBand="0" w:noVBand="1" w:val="04A0"/>
      </w:tblPr>
      <w:tblGrid>
        <w:gridCol w:w="3213"/>
        <w:gridCol w:w="3213"/>
        <w:gridCol w:w="3213"/>
      </w:tblGrid>
      <w:tr>
        <w:tc>
          <w:tcPr>
            <w:tcW w:type="dxa" w:w="3402"/>
            <w:gridSpan w:val="3"/>
            <w:vAlign w:val="center"/>
          </w:tcPr>
          <w:p>
            <w:pPr>
              <w:jc w:val="center"/>
            </w:pPr>
            <w:r>
              <w:rPr>
                <w:rFonts w:ascii="Calibri" w:hAnsi="Calibri"/>
                <w:sz w:val="24"/>
              </w:rPr>
              <w:t xml:space="preserve">Vibration diagnostic report </w:t>
            </w:r>
            <w:r>
              <w:rPr>
                <w:rFonts w:ascii="Calibri" w:hAnsi="Calibri"/>
                <w:b/>
              </w:rPr>
              <w:t>6442U-2024</w:t>
            </w:r>
          </w:p>
        </w:tc>
      </w:tr>
      <w:tr>
        <w:tc>
          <w:tcPr>
            <w:tcW w:type="dxa" w:w="2835"/>
          </w:tcPr>
          <w:p>
            <w:pPr>
              <w:jc w:val="left"/>
            </w:pPr>
            <w:r>
              <w:rPr>
                <w:rFonts w:ascii="Calibri" w:hAnsi="Calibri"/>
              </w:rPr>
              <w:t xml:space="preserve">Project: </w:t>
            </w:r>
            <w:r>
              <w:rPr>
                <w:rFonts w:ascii="Calibri" w:hAnsi="Calibri"/>
                <w:b/>
              </w:rPr>
              <w:t>Golfstraum</w:t>
            </w:r>
          </w:p>
          <w:p>
            <w:r>
              <w:rPr>
                <w:rFonts w:ascii="Calibri" w:hAnsi="Calibri"/>
              </w:rPr>
              <w:t xml:space="preserve">IMO no: </w:t>
            </w:r>
            <w:r>
              <w:rPr>
                <w:rFonts w:ascii="Calibri" w:hAnsi="Calibri"/>
                <w:b/>
              </w:rPr>
              <w:t>9390991</w:t>
            </w:r>
          </w:p>
          <w:p>
            <w:r>
              <w:rPr>
                <w:rFonts w:ascii="Calibri" w:hAnsi="Calibri"/>
              </w:rPr>
              <w:t xml:space="preserve">Ordered by: </w:t>
            </w:r>
            <w:r>
              <w:rPr>
                <w:rFonts w:ascii="Calibri" w:hAnsi="Calibri"/>
                <w:b/>
              </w:rPr>
              <w:t>Utkilen AS</w:t>
            </w:r>
          </w:p>
        </w:tc>
        <w:tc>
          <w:tcPr>
            <w:tcW w:type="dxa" w:w="3402"/>
          </w:tcPr>
          <w:p>
            <w:pPr>
              <w:jc w:val="center"/>
            </w:pPr>
            <w:r>
              <w:rPr>
                <w:rFonts w:ascii="Calibri" w:hAnsi="Calibri"/>
                <w:sz w:val="24"/>
              </w:rPr>
              <w:t xml:space="preserve">Date of measurement: </w:t>
              <w:br/>
              <w:br w:type="textWrapping" w:clear="left"/>
            </w:r>
            <w:r>
              <w:rPr>
                <w:rFonts w:ascii="Calibri" w:hAnsi="Calibri"/>
                <w:b/>
                <w:sz w:val="22"/>
              </w:rPr>
              <w:t>2024-08-17 - 2024-08-25</w:t>
            </w:r>
          </w:p>
        </w:tc>
        <w:tc>
          <w:tcPr>
            <w:tcW w:type="dxa" w:w="3402"/>
          </w:tcPr>
          <w:p>
            <w:pPr>
              <w:jc w:val="center"/>
            </w:pPr>
            <w:r>
              <w:rPr>
                <w:rFonts w:ascii="Calibri" w:hAnsi="Calibri"/>
                <w:sz w:val="24"/>
              </w:rPr>
              <w:t>Place of measurement:</w:t>
            </w:r>
          </w:p>
          <w:p/>
          <w:p>
            <w:pPr>
              <w:jc w:val="center"/>
            </w:pPr>
            <w:r>
              <w:rPr>
                <w:rFonts w:ascii="Calibri" w:hAnsi="Calibri"/>
                <w:b/>
                <w:sz w:val="22"/>
              </w:rPr>
              <w:t>During normal operation</w:t>
            </w:r>
          </w:p>
        </w:tc>
      </w:tr>
    </w:tbl>
    <w:p/>
    <w:p>
      <w:pPr>
        <w:pStyle w:val="IMHEAD"/>
        <w:jc w:val="left"/>
      </w:pPr>
      <w:r>
        <w:t>Measurement condition</w:t>
      </w:r>
    </w:p>
    <w:p>
      <w:pPr>
        <w:pStyle w:val="IMTEXT"/>
        <w:jc w:val="left"/>
      </w:pPr>
      <w:r>
        <w:t>Measurements were taken during normal operating condition.</w:t>
      </w:r>
    </w:p>
    <w:p/>
    <w:p>
      <w:pPr>
        <w:pStyle w:val="IMHEAD"/>
      </w:pPr>
      <w:r>
        <w:t>Results presentation</w:t>
      </w:r>
    </w:p>
    <w:p>
      <w:pPr>
        <w:pStyle w:val="IMTEXT"/>
      </w:pPr>
      <w:r>
        <w:t>Overall condition of machinery is presented in 4 states, marked with corresponding colours:</w:t>
      </w:r>
    </w:p>
    <w:p/>
    <w:tbl>
      <w:tblPr>
        <w:tblW w:type="auto" w:w="0"/>
        <w:tblLook w:firstColumn="1" w:firstRow="1" w:lastColumn="0" w:lastRow="0" w:noHBand="0" w:noVBand="1" w:val="04A0"/>
      </w:tblPr>
      <w:tblGrid>
        <w:gridCol w:w="4820"/>
        <w:gridCol w:w="4820"/>
      </w:tblGrid>
      <w:tr>
        <w:tc>
          <w:tcPr>
            <w:tcW w:type="dxa" w:w="567"/>
          </w:tcPr>
          <w:p>
            <w:r>
              <w:drawing>
                <wp:inline xmlns:a="http://schemas.openxmlformats.org/drawingml/2006/main" xmlns:pic="http://schemas.openxmlformats.org/drawingml/2006/picture">
                  <wp:extent cx="180000" cy="184616"/>
                  <wp:docPr id="1" name="Picture 1"/>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tc>
        <w:tc>
          <w:tcPr>
            <w:tcW w:type="dxa" w:w="9071"/>
          </w:tcPr>
          <w:p>
            <w:r>
              <w:rPr>
                <w:rFonts w:ascii="Calibri" w:hAnsi="Calibri"/>
                <w:color w:val="FFFFFF"/>
                <w:sz w:val="22"/>
                <w:highlight w:val="darkGreen"/>
              </w:rPr>
              <w:t>Normal</w:t>
            </w:r>
            <w:r>
              <w:rPr>
                <w:rFonts w:ascii="Calibri" w:hAnsi="Calibri"/>
                <w:sz w:val="22"/>
              </w:rPr>
              <w:t xml:space="preserve"> – Good condition</w:t>
            </w:r>
          </w:p>
        </w:tc>
      </w:tr>
      <w:tr>
        <w:tc>
          <w:tcPr>
            <w:tcW w:type="dxa" w:w="567"/>
          </w:tcPr>
          <w:p>
            <w:r>
              <w:drawing>
                <wp:inline xmlns:a="http://schemas.openxmlformats.org/drawingml/2006/main" xmlns:pic="http://schemas.openxmlformats.org/drawingml/2006/picture">
                  <wp:extent cx="180000" cy="180000"/>
                  <wp:docPr id="2" name="Picture 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tc>
        <w:tc>
          <w:tcPr>
            <w:tcW w:type="dxa" w:w="9071"/>
          </w:tcPr>
          <w:p>
            <w:r>
              <w:rPr>
                <w:rFonts w:ascii="Calibri" w:hAnsi="Calibri"/>
                <w:sz w:val="22"/>
                <w:highlight w:val="yellow"/>
              </w:rPr>
              <w:t>Alert</w:t>
            </w:r>
            <w:r>
              <w:rPr>
                <w:rFonts w:ascii="Calibri" w:hAnsi="Calibri"/>
                <w:sz w:val="22"/>
              </w:rPr>
              <w:t xml:space="preserve"> – Remark to machine, but no corrective actions required</w:t>
            </w:r>
          </w:p>
        </w:tc>
      </w:tr>
      <w:tr>
        <w:tc>
          <w:tcPr>
            <w:tcW w:type="dxa" w:w="567"/>
          </w:tcPr>
          <w:p>
            <w:r>
              <w:drawing>
                <wp:inline xmlns:a="http://schemas.openxmlformats.org/drawingml/2006/main" xmlns:pic="http://schemas.openxmlformats.org/drawingml/2006/picture">
                  <wp:extent cx="180000" cy="180000"/>
                  <wp:docPr id="3" name="Picture 3"/>
                  <wp:cNvGraphicFramePr>
                    <a:graphicFrameLocks noChangeAspect="1"/>
                  </wp:cNvGraphicFramePr>
                  <a:graphic>
                    <a:graphicData uri="http://schemas.openxmlformats.org/drawingml/2006/picture">
                      <pic:pic>
                        <pic:nvPicPr>
                          <pic:cNvPr id="0" name="WARNING.png"/>
                          <pic:cNvPicPr/>
                        </pic:nvPicPr>
                        <pic:blipFill>
                          <a:blip r:embed="rId19"/>
                          <a:stretch>
                            <a:fillRect/>
                          </a:stretch>
                        </pic:blipFill>
                        <pic:spPr>
                          <a:xfrm>
                            <a:off x="0" y="0"/>
                            <a:ext cx="180000" cy="180000"/>
                          </a:xfrm>
                          <a:prstGeom prst="rect"/>
                        </pic:spPr>
                      </pic:pic>
                    </a:graphicData>
                  </a:graphic>
                </wp:inline>
              </w:drawing>
            </w:r>
          </w:p>
        </w:tc>
        <w:tc>
          <w:tcPr>
            <w:tcW w:type="dxa" w:w="9071"/>
          </w:tcPr>
          <w:p>
            <w:r>
              <w:rPr>
                <w:rFonts w:ascii="Calibri" w:hAnsi="Calibri"/>
                <w:sz w:val="22"/>
                <w:highlight w:val="red"/>
              </w:rPr>
              <w:t>Critical</w:t>
            </w:r>
            <w:r>
              <w:rPr>
                <w:rFonts w:ascii="Calibri" w:hAnsi="Calibri"/>
                <w:sz w:val="22"/>
              </w:rPr>
              <w:t xml:space="preserve"> – Action required</w:t>
            </w:r>
          </w:p>
        </w:tc>
      </w:tr>
      <w:tr>
        <w:tc>
          <w:tcPr>
            <w:tcW w:type="dxa" w:w="567"/>
          </w:tcPr>
          <w:p>
            <w:r>
              <w:drawing>
                <wp:inline xmlns:a="http://schemas.openxmlformats.org/drawingml/2006/main" xmlns:pic="http://schemas.openxmlformats.org/drawingml/2006/picture">
                  <wp:extent cx="180000" cy="180000"/>
                  <wp:docPr id="4" name="Picture 4"/>
                  <wp:cNvGraphicFramePr>
                    <a:graphicFrameLocks noChangeAspect="1"/>
                  </wp:cNvGraphicFramePr>
                  <a:graphic>
                    <a:graphicData uri="http://schemas.openxmlformats.org/drawingml/2006/picture">
                      <pic:pic>
                        <pic:nvPicPr>
                          <pic:cNvPr id="0" name="NONE.png"/>
                          <pic:cNvPicPr/>
                        </pic:nvPicPr>
                        <pic:blipFill>
                          <a:blip r:embed="rId20"/>
                          <a:stretch>
                            <a:fillRect/>
                          </a:stretch>
                        </pic:blipFill>
                        <pic:spPr>
                          <a:xfrm>
                            <a:off x="0" y="0"/>
                            <a:ext cx="180000" cy="180000"/>
                          </a:xfrm>
                          <a:prstGeom prst="rect"/>
                        </pic:spPr>
                      </pic:pic>
                    </a:graphicData>
                  </a:graphic>
                </wp:inline>
              </w:drawing>
            </w:r>
          </w:p>
        </w:tc>
        <w:tc>
          <w:tcPr>
            <w:tcW w:type="dxa" w:w="9071"/>
          </w:tcPr>
          <w:p>
            <w:r>
              <w:rPr>
                <w:rFonts w:ascii="Calibri" w:hAnsi="Calibri"/>
                <w:sz w:val="22"/>
              </w:rPr>
              <w:t>No measurements</w:t>
            </w:r>
          </w:p>
        </w:tc>
      </w:tr>
    </w:tbl>
    <w:p/>
    <w:p>
      <w:pPr>
        <w:pStyle w:val="IMTEXT"/>
        <w:jc w:val="left"/>
      </w:pPr>
      <w:r>
        <w:t>Machinery condition chart provides visual information about number of machines included in each group along with percent value in relation to all machines from report.</w:t>
      </w:r>
    </w:p>
    <w:p/>
    <w:p>
      <w:pPr>
        <w:pStyle w:val="IMTEXT"/>
        <w:jc w:val="left"/>
      </w:pPr>
      <w:r>
        <w:t>Below the chart there is a table with detailed results for each machine, identified by PMS number and name. If applicable, machinery is separated for driver (el. motor, diesel engine, etc.) and driven unit (pump, compressor, etc.).</w:t>
      </w:r>
    </w:p>
    <w:p/>
    <w:p>
      <w:pPr>
        <w:pStyle w:val="IMTEXT"/>
        <w:jc w:val="left"/>
      </w:pPr>
      <w:r>
        <w:t>The left part of the table contains:</w:t>
      </w:r>
    </w:p>
    <w:tbl>
      <w:tblPr>
        <w:tblW w:type="auto" w:w="0"/>
        <w:tblLook w:firstColumn="1" w:firstRow="1" w:lastColumn="0" w:lastRow="0" w:noHBand="0" w:noVBand="1" w:val="04A0"/>
      </w:tblPr>
      <w:tblGrid>
        <w:gridCol w:w="4820"/>
        <w:gridCol w:w="4820"/>
      </w:tblGrid>
      <w:tr>
        <w:tc>
          <w:tcPr>
            <w:tcW w:type="dxa" w:w="567"/>
          </w:tcPr>
          <w:p>
            <w:pPr>
              <w:pStyle w:val="IMTEXT"/>
            </w:pPr>
            <w:r>
              <w:t xml:space="preserve">    •</w:t>
            </w:r>
          </w:p>
        </w:tc>
        <w:tc>
          <w:tcPr>
            <w:tcW w:type="dxa" w:w="9071"/>
          </w:tcPr>
          <w:p>
            <w:pPr>
              <w:pStyle w:val="IMTEXT"/>
            </w:pPr>
            <w:r>
              <w:t>dates of last three measurements for machine, presented from oldest to newest. Above date of measurement there is a coloured mark indicating state of machinery:</w:t>
            </w:r>
            <w:r>
              <w:drawing>
                <wp:inline xmlns:a="http://schemas.openxmlformats.org/drawingml/2006/main" xmlns:pic="http://schemas.openxmlformats.org/drawingml/2006/picture">
                  <wp:extent cx="2880000" cy="385882"/>
                  <wp:docPr id="5" name="Picture 5"/>
                  <wp:cNvGraphicFramePr>
                    <a:graphicFrameLocks noChangeAspect="1"/>
                  </wp:cNvGraphicFramePr>
                  <a:graphic>
                    <a:graphicData uri="http://schemas.openxmlformats.org/drawingml/2006/picture">
                      <pic:pic>
                        <pic:nvPicPr>
                          <pic:cNvPr id="0" name="tab.png"/>
                          <pic:cNvPicPr/>
                        </pic:nvPicPr>
                        <pic:blipFill>
                          <a:blip r:embed="rId21"/>
                          <a:stretch>
                            <a:fillRect/>
                          </a:stretch>
                        </pic:blipFill>
                        <pic:spPr>
                          <a:xfrm>
                            <a:off x="0" y="0"/>
                            <a:ext cx="2880000" cy="385882"/>
                          </a:xfrm>
                          <a:prstGeom prst="rect"/>
                        </pic:spPr>
                      </pic:pic>
                    </a:graphicData>
                  </a:graphic>
                </wp:inline>
              </w:drawing>
            </w:r>
          </w:p>
        </w:tc>
      </w:tr>
      <w:tr>
        <w:tc>
          <w:tcPr>
            <w:tcW w:type="dxa" w:w="567"/>
          </w:tcPr>
          <w:p>
            <w:pPr>
              <w:pStyle w:val="IMTEXT"/>
            </w:pPr>
            <w:r>
              <w:t xml:space="preserve">    •</w:t>
            </w:r>
          </w:p>
        </w:tc>
        <w:tc>
          <w:tcPr>
            <w:tcW w:type="dxa" w:w="9071"/>
          </w:tcPr>
          <w:p>
            <w:pPr>
              <w:pStyle w:val="IMTEXT"/>
            </w:pPr>
            <w:r>
              <w:t>trend graph showing measured vibration values (velocity RMS) from last two years. Background is color-coded according to ISO vibration class:</w:t>
            </w:r>
          </w:p>
          <w:p>
            <w:r>
              <w:drawing>
                <wp:inline xmlns:a="http://schemas.openxmlformats.org/drawingml/2006/main" xmlns:pic="http://schemas.openxmlformats.org/drawingml/2006/picture">
                  <wp:extent cx="2988000" cy="957011"/>
                  <wp:docPr id="6" name="Picture 6"/>
                  <wp:cNvGraphicFramePr>
                    <a:graphicFrameLocks noChangeAspect="1"/>
                  </wp:cNvGraphicFramePr>
                  <a:graphic>
                    <a:graphicData uri="http://schemas.openxmlformats.org/drawingml/2006/picture">
                      <pic:pic>
                        <pic:nvPicPr>
                          <pic:cNvPr id="0" name="chart.png"/>
                          <pic:cNvPicPr/>
                        </pic:nvPicPr>
                        <pic:blipFill>
                          <a:blip r:embed="rId22"/>
                          <a:stretch>
                            <a:fillRect/>
                          </a:stretch>
                        </pic:blipFill>
                        <pic:spPr>
                          <a:xfrm>
                            <a:off x="0" y="0"/>
                            <a:ext cx="2988000" cy="957011"/>
                          </a:xfrm>
                          <a:prstGeom prst="rect"/>
                        </pic:spPr>
                      </pic:pic>
                    </a:graphicData>
                  </a:graphic>
                </wp:inline>
              </w:drawing>
              <w:drawing>
                <wp:inline xmlns:a="http://schemas.openxmlformats.org/drawingml/2006/main" xmlns:pic="http://schemas.openxmlformats.org/drawingml/2006/picture">
                  <wp:extent cx="1800000" cy="952381"/>
                  <wp:docPr id="7" name="Picture 7"/>
                  <wp:cNvGraphicFramePr>
                    <a:graphicFrameLocks noChangeAspect="1"/>
                  </wp:cNvGraphicFramePr>
                  <a:graphic>
                    <a:graphicData uri="http://schemas.openxmlformats.org/drawingml/2006/picture">
                      <pic:pic>
                        <pic:nvPicPr>
                          <pic:cNvPr id="0" name="legend.png"/>
                          <pic:cNvPicPr/>
                        </pic:nvPicPr>
                        <pic:blipFill>
                          <a:blip r:embed="rId23"/>
                          <a:stretch>
                            <a:fillRect/>
                          </a:stretch>
                        </pic:blipFill>
                        <pic:spPr>
                          <a:xfrm>
                            <a:off x="0" y="0"/>
                            <a:ext cx="1800000" cy="952381"/>
                          </a:xfrm>
                          <a:prstGeom prst="rect"/>
                        </pic:spPr>
                      </pic:pic>
                    </a:graphicData>
                  </a:graphic>
                </wp:inline>
              </w:drawing>
            </w:r>
          </w:p>
        </w:tc>
      </w:tr>
    </w:tbl>
    <w:p/>
    <w:p>
      <w:pPr>
        <w:pStyle w:val="IMTEXT"/>
        <w:jc w:val="left"/>
      </w:pPr>
      <w:r>
        <w:t>Right part of the table contains remarks and suggestions based on the analysis of vibration signal. This column can be taken as the final conclusion about machine condition. If this cell states “No remarks”, it means that there is no existing problem or defect shown in vibration signal.</w:t>
      </w:r>
    </w:p>
    <w:p/>
    <w:p>
      <w:pPr>
        <w:pStyle w:val="IMHEAD"/>
      </w:pPr>
      <w:r>
        <w:t>Vibration standards</w:t>
      </w:r>
    </w:p>
    <w:p>
      <w:pPr>
        <w:pStyle w:val="IMTEXT"/>
      </w:pPr>
      <w:r>
        <w:t>Following standards may applied for assessment:</w:t>
      </w:r>
    </w:p>
    <w:tbl>
      <w:tblPr>
        <w:tblW w:type="auto" w:w="0"/>
        <w:tblLook w:firstColumn="1" w:firstRow="1" w:lastColumn="0" w:lastRow="0" w:noHBand="0" w:noVBand="1" w:val="04A0"/>
      </w:tblPr>
      <w:tblGrid>
        <w:gridCol w:w="4820"/>
        <w:gridCol w:w="4820"/>
      </w:tblGrid>
      <w:tr>
        <w:tc>
          <w:tcPr>
            <w:tcW w:type="dxa" w:w="1361"/>
            <w:vAlign w:val="center"/>
            <w:shd w:fill="d9d9d9"/>
          </w:tcPr>
          <w:p>
            <w:pPr>
              <w:jc w:val="left"/>
            </w:pPr>
            <w:r>
              <w:rPr>
                <w:rFonts w:ascii="Calibri" w:hAnsi="Calibri"/>
                <w:b/>
                <w:sz w:val="22"/>
              </w:rPr>
              <w:t>ISO 10816-3</w:t>
            </w:r>
          </w:p>
        </w:tc>
        <w:tc>
          <w:tcPr>
            <w:tcW w:type="dxa" w:w="7937"/>
            <w:shd w:fill="d9d9d9"/>
          </w:tcPr>
          <w:p>
            <w:pPr>
              <w:jc w:val="left"/>
            </w:pPr>
            <w:r>
              <w:rPr>
                <w:rFonts w:ascii="Calibri" w:hAnsi="Calibri"/>
                <w:b w:val="0"/>
                <w:sz w:val="22"/>
              </w:rPr>
              <w:t>Mechanical vibration — Evaluation of machine vibration by measurements on non-rotating parts — Part 3: Industrial machines with nominal power above 15 kW and nominal speeds between 120 r/min and 15 000 r/min when measured in situ</w:t>
            </w:r>
          </w:p>
        </w:tc>
      </w:tr>
      <w:tr>
        <w:tc>
          <w:tcPr>
            <w:tcW w:type="dxa" w:w="1361"/>
            <w:vAlign w:val="center"/>
          </w:tcPr>
          <w:p>
            <w:pPr>
              <w:jc w:val="left"/>
            </w:pPr>
            <w:r>
              <w:rPr>
                <w:rFonts w:ascii="Calibri" w:hAnsi="Calibri"/>
                <w:b/>
                <w:sz w:val="22"/>
              </w:rPr>
              <w:t>ISO 10816-7</w:t>
            </w:r>
          </w:p>
        </w:tc>
        <w:tc>
          <w:tcPr>
            <w:tcW w:type="dxa" w:w="7937"/>
          </w:tcPr>
          <w:p>
            <w:pPr>
              <w:jc w:val="left"/>
            </w:pPr>
            <w:r>
              <w:rPr>
                <w:rFonts w:ascii="Calibri" w:hAnsi="Calibri"/>
                <w:b w:val="0"/>
                <w:sz w:val="22"/>
              </w:rPr>
              <w:t>Mechanical vibration — Evaluation of machine vibration by measurements on non-rotating parts — Part 7: Rotodynamic pumps for industrial applications, including measurements on rotating shafts</w:t>
            </w:r>
          </w:p>
        </w:tc>
      </w:tr>
      <w:tr>
        <w:tc>
          <w:tcPr>
            <w:tcW w:type="dxa" w:w="1361"/>
            <w:vAlign w:val="center"/>
            <w:shd w:fill="d9d9d9"/>
          </w:tcPr>
          <w:p>
            <w:pPr>
              <w:jc w:val="left"/>
            </w:pPr>
            <w:r>
              <w:rPr>
                <w:rFonts w:ascii="Calibri" w:hAnsi="Calibri"/>
                <w:b/>
                <w:sz w:val="22"/>
              </w:rPr>
              <w:t>ISO 20816-1</w:t>
            </w:r>
          </w:p>
        </w:tc>
        <w:tc>
          <w:tcPr>
            <w:tcW w:type="dxa" w:w="7937"/>
            <w:shd w:fill="d9d9d9"/>
          </w:tcPr>
          <w:p>
            <w:pPr>
              <w:jc w:val="left"/>
            </w:pPr>
            <w:r>
              <w:rPr>
                <w:rFonts w:ascii="Calibri" w:hAnsi="Calibri"/>
                <w:b w:val="0"/>
                <w:sz w:val="22"/>
              </w:rPr>
              <w:t>Mechanical vibration — Measurement and evaluation of machine vibration — Part 1: General guidelines</w:t>
            </w:r>
          </w:p>
        </w:tc>
      </w:tr>
      <w:tr>
        <w:tc>
          <w:tcPr>
            <w:tcW w:type="dxa" w:w="1361"/>
            <w:vAlign w:val="center"/>
          </w:tcPr>
          <w:p>
            <w:pPr>
              <w:jc w:val="left"/>
            </w:pPr>
            <w:r>
              <w:rPr>
                <w:rFonts w:ascii="Calibri" w:hAnsi="Calibri"/>
                <w:b/>
                <w:sz w:val="22"/>
              </w:rPr>
              <w:t>ISO 8528-9</w:t>
            </w:r>
          </w:p>
        </w:tc>
        <w:tc>
          <w:tcPr>
            <w:tcW w:type="dxa" w:w="7937"/>
          </w:tcPr>
          <w:p>
            <w:pPr>
              <w:jc w:val="left"/>
            </w:pPr>
            <w:r>
              <w:rPr>
                <w:rFonts w:ascii="Calibri" w:hAnsi="Calibri"/>
                <w:b w:val="0"/>
                <w:sz w:val="22"/>
              </w:rPr>
              <w:t>Reciprocating internal combustion engine driven alternating current generating sets — Part 9: Measurement and evaluation of mechanical vibrations</w:t>
            </w:r>
          </w:p>
        </w:tc>
      </w:tr>
    </w:tbl>
    <w:p>
      <w:pPr>
        <w:jc w:val="center"/>
      </w:pPr>
      <w:r>
        <w:drawing>
          <wp:inline xmlns:a="http://schemas.openxmlformats.org/drawingml/2006/main" xmlns:pic="http://schemas.openxmlformats.org/drawingml/2006/picture">
            <wp:extent cx="4389120" cy="2910953"/>
            <wp:docPr id="8" name="Picture 8"/>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4389120" cy="2910953"/>
                    </a:xfrm>
                    <a:prstGeom prst="rect"/>
                  </pic:spPr>
                </pic:pic>
              </a:graphicData>
            </a:graphic>
          </wp:inline>
        </w:drawing>
      </w:r>
    </w:p>
    <w:tbl>
      <w:tblPr>
        <w:tblStyle w:val="Tabela-Siatka"/>
        <w:tblW w:type="auto" w:w="0"/>
        <w:tblLook w:firstColumn="1" w:firstRow="1" w:lastColumn="0" w:lastRow="0" w:noHBand="0" w:noVBand="1" w:val="04A0"/>
      </w:tblPr>
      <w:tblGrid>
        <w:gridCol w:w="1607"/>
        <w:gridCol w:w="1607"/>
        <w:gridCol w:w="1607"/>
        <w:gridCol w:w="1607"/>
        <w:gridCol w:w="1607"/>
        <w:gridCol w:w="1607"/>
      </w:tblGrid>
      <w:tr>
        <w:trPr>
          <w:trHeight w:val="567"/>
        </w:trPr>
        <w:tc>
          <w:tcPr>
            <w:tcW w:type="dxa" w:w="9642"/>
            <w:gridSpan w:val="6"/>
            <w:vAlign w:val="center"/>
            <w:shd w:fill="3e5279"/>
          </w:tcPr>
          <w:p>
            <w:pPr>
              <w:jc w:val="center"/>
            </w:pPr>
            <w:r>
              <w:rPr>
                <w:rFonts w:ascii="Arial" w:hAnsi="Arial"/>
                <w:b/>
                <w:color w:val="FFA800"/>
                <w:sz w:val="20"/>
              </w:rPr>
              <w:t>Batch 1</w:t>
            </w:r>
          </w:p>
        </w:tc>
      </w:tr>
      <w:tr>
        <w:trPr>
          <w:trHeight w:val="425"/>
        </w:trPr>
        <w:tc>
          <w:tcPr>
            <w:tcW w:type="dxa" w:w="9642"/>
            <w:gridSpan w:val="6"/>
            <w:vAlign w:val="center"/>
          </w:tcPr>
          <w:p>
            <w:pPr>
              <w:jc w:val="center"/>
            </w:pPr>
            <w:r>
              <w:rPr>
                <w:rFonts w:ascii="Arial" w:hAnsi="Arial"/>
                <w:b/>
                <w:color w:val="293651"/>
                <w:sz w:val="20"/>
              </w:rPr>
              <w:t>Cargo Heating pumps</w:t>
            </w:r>
          </w:p>
        </w:tc>
      </w:tr>
      <w:tr>
        <w:trPr>
          <w:trHeight w:val="340"/>
        </w:trPr>
        <w:tc>
          <w:tcPr>
            <w:tcW w:type="dxa" w:w="1607"/>
            <w:vAlign w:val="center"/>
            <w:shd w:fill="e4eaf6"/>
          </w:tcPr>
          <w:p>
            <w:pPr>
              <w:jc w:val="center"/>
            </w:pPr>
            <w:r>
              <w:rPr>
                <w:rFonts w:ascii="Arial" w:hAnsi="Arial"/>
                <w:b/>
                <w:color w:val="293651"/>
                <w:sz w:val="14"/>
              </w:rPr>
              <w:t>PMS: 365.01</w:t>
            </w:r>
          </w:p>
        </w:tc>
        <w:tc>
          <w:tcPr>
            <w:tcW w:type="dxa" w:w="8035"/>
            <w:gridSpan w:val="5"/>
            <w:vAlign w:val="center"/>
            <w:shd w:fill="e4eaf6"/>
          </w:tcPr>
          <w:p>
            <w:pPr>
              <w:jc w:val="center"/>
            </w:pPr>
            <w:r>
              <w:rPr>
                <w:rFonts w:ascii="Arial" w:hAnsi="Arial"/>
                <w:b/>
                <w:color w:val="293651"/>
                <w:sz w:val="16"/>
              </w:rPr>
              <w:t>Cargo Heating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12" name="Picture 1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2023-05-10</w:t>
            </w:r>
          </w:p>
        </w:tc>
        <w:tc>
          <w:tcPr>
            <w:tcW w:type="dxa" w:w="1508"/>
            <w:vAlign w:val="center"/>
          </w:tcPr>
          <w:p>
            <w:pPr>
              <w:jc w:val="center"/>
            </w:pPr>
            <w:r>
              <w:drawing>
                <wp:inline xmlns:a="http://schemas.openxmlformats.org/drawingml/2006/main" xmlns:pic="http://schemas.openxmlformats.org/drawingml/2006/picture">
                  <wp:extent cx="180000" cy="184616"/>
                  <wp:docPr id="11" name="Picture 11"/>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2024-06-03</w:t>
            </w:r>
          </w:p>
        </w:tc>
        <w:tc>
          <w:tcPr>
            <w:tcW w:type="dxa" w:w="1508"/>
            <w:vAlign w:val="center"/>
          </w:tcPr>
          <w:p>
            <w:pPr>
              <w:jc w:val="center"/>
            </w:pPr>
            <w:r>
              <w:drawing>
                <wp:inline xmlns:a="http://schemas.openxmlformats.org/drawingml/2006/main" xmlns:pic="http://schemas.openxmlformats.org/drawingml/2006/picture">
                  <wp:extent cx="180000" cy="180000"/>
                  <wp:docPr id="10" name="Picture 1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2024-08-21</w:t>
            </w:r>
          </w:p>
        </w:tc>
        <w:tc>
          <w:tcPr>
            <w:tcW w:type="dxa" w:w="4821"/>
            <w:gridSpan w:val="3"/>
            <w:vMerge w:val="restart"/>
            <w:vAlign w:val="center"/>
          </w:tcPr>
          <w:p>
            <w:pPr>
              <w:jc w:val="both"/>
            </w:pPr>
            <w:r>
              <w:rPr>
                <w:rFonts w:ascii="Arial" w:hAnsi="Arial"/>
                <w:sz w:val="16"/>
              </w:rPr>
              <w:t>High signal only in one point and 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25241"/>
                  <wp:docPr id="9" name="Picture 9"/>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2628000" cy="825241"/>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365.01.01</w:t>
            </w:r>
          </w:p>
        </w:tc>
        <w:tc>
          <w:tcPr>
            <w:tcW w:type="dxa" w:w="8035"/>
            <w:gridSpan w:val="5"/>
            <w:vAlign w:val="center"/>
            <w:shd w:fill="e4eaf6"/>
          </w:tcPr>
          <w:p>
            <w:pPr>
              <w:jc w:val="center"/>
            </w:pPr>
            <w:r>
              <w:rPr>
                <w:rFonts w:ascii="Arial" w:hAnsi="Arial"/>
                <w:b/>
                <w:color w:val="293651"/>
                <w:sz w:val="16"/>
              </w:rPr>
              <w:t>El.Motor Cargo Heating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6" name="Picture 1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2023-05-10</w:t>
            </w:r>
          </w:p>
        </w:tc>
        <w:tc>
          <w:tcPr>
            <w:tcW w:type="dxa" w:w="1508"/>
            <w:vAlign w:val="center"/>
          </w:tcPr>
          <w:p>
            <w:pPr>
              <w:jc w:val="center"/>
            </w:pPr>
            <w:r>
              <w:drawing>
                <wp:inline xmlns:a="http://schemas.openxmlformats.org/drawingml/2006/main" xmlns:pic="http://schemas.openxmlformats.org/drawingml/2006/picture">
                  <wp:extent cx="180000" cy="180000"/>
                  <wp:docPr id="15" name="Picture 15"/>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2024-06-03</w:t>
            </w:r>
          </w:p>
        </w:tc>
        <w:tc>
          <w:tcPr>
            <w:tcW w:type="dxa" w:w="1508"/>
            <w:vAlign w:val="center"/>
          </w:tcPr>
          <w:p>
            <w:pPr>
              <w:jc w:val="center"/>
            </w:pPr>
            <w:r>
              <w:drawing>
                <wp:inline xmlns:a="http://schemas.openxmlformats.org/drawingml/2006/main" xmlns:pic="http://schemas.openxmlformats.org/drawingml/2006/picture">
                  <wp:extent cx="180000" cy="180000"/>
                  <wp:docPr id="14" name="Picture 1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2024-08-21</w:t>
            </w:r>
          </w:p>
        </w:tc>
        <w:tc>
          <w:tcPr>
            <w:tcW w:type="dxa" w:w="4821"/>
            <w:gridSpan w:val="3"/>
            <w:vMerge w:val="restart"/>
            <w:vAlign w:val="center"/>
          </w:tcPr>
          <w:p>
            <w:pPr>
              <w:jc w:val="both"/>
            </w:pPr>
            <w:r>
              <w:rPr>
                <w:rFonts w:ascii="Arial" w:hAnsi="Arial"/>
                <w:sz w:val="16"/>
              </w:rPr>
              <w:t>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25241"/>
                  <wp:docPr id="13" name="Picture 13"/>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2628000" cy="825241"/>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365.02</w:t>
            </w:r>
          </w:p>
        </w:tc>
        <w:tc>
          <w:tcPr>
            <w:tcW w:type="dxa" w:w="8035"/>
            <w:gridSpan w:val="5"/>
            <w:vAlign w:val="center"/>
            <w:shd w:fill="e4eaf6"/>
          </w:tcPr>
          <w:p>
            <w:pPr>
              <w:jc w:val="center"/>
            </w:pPr>
            <w:r>
              <w:rPr>
                <w:rFonts w:ascii="Arial" w:hAnsi="Arial"/>
                <w:b/>
                <w:color w:val="293651"/>
                <w:sz w:val="16"/>
              </w:rPr>
              <w:t>Cargo Heating Pump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20" name="Picture 20"/>
                  <wp:cNvGraphicFramePr>
                    <a:graphicFrameLocks noChangeAspect="1"/>
                  </wp:cNvGraphicFramePr>
                  <a:graphic>
                    <a:graphicData uri="http://schemas.openxmlformats.org/drawingml/2006/picture">
                      <pic:pic>
                        <pic:nvPicPr>
                          <pic:cNvPr id="0" name="WARNING.png"/>
                          <pic:cNvPicPr/>
                        </pic:nvPicPr>
                        <pic:blipFill>
                          <a:blip r:embed="rId19"/>
                          <a:stretch>
                            <a:fillRect/>
                          </a:stretch>
                        </pic:blipFill>
                        <pic:spPr>
                          <a:xfrm>
                            <a:off x="0" y="0"/>
                            <a:ext cx="180000" cy="180000"/>
                          </a:xfrm>
                          <a:prstGeom prst="rect"/>
                        </pic:spPr>
                      </pic:pic>
                    </a:graphicData>
                  </a:graphic>
                </wp:inline>
              </w:drawing>
            </w:r>
          </w:p>
          <w:p>
            <w:pPr>
              <w:jc w:val="center"/>
            </w:pPr>
            <w:r>
              <w:rPr>
                <w:rFonts w:ascii="Arial" w:hAnsi="Arial"/>
                <w:sz w:val="16"/>
              </w:rPr>
              <w:t>2024-06-03</w:t>
            </w:r>
          </w:p>
        </w:tc>
        <w:tc>
          <w:tcPr>
            <w:tcW w:type="dxa" w:w="1508"/>
            <w:vAlign w:val="center"/>
          </w:tcPr>
          <w:p>
            <w:pPr>
              <w:jc w:val="center"/>
            </w:pPr>
            <w:r>
              <w:drawing>
                <wp:inline xmlns:a="http://schemas.openxmlformats.org/drawingml/2006/main" xmlns:pic="http://schemas.openxmlformats.org/drawingml/2006/picture">
                  <wp:extent cx="180000" cy="184616"/>
                  <wp:docPr id="19" name="Picture 19"/>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2024-06-30</w:t>
            </w:r>
          </w:p>
        </w:tc>
        <w:tc>
          <w:tcPr>
            <w:tcW w:type="dxa" w:w="1508"/>
            <w:vAlign w:val="center"/>
          </w:tcPr>
          <w:p>
            <w:pPr>
              <w:jc w:val="center"/>
            </w:pPr>
            <w:r>
              <w:drawing>
                <wp:inline xmlns:a="http://schemas.openxmlformats.org/drawingml/2006/main" xmlns:pic="http://schemas.openxmlformats.org/drawingml/2006/picture">
                  <wp:extent cx="180000" cy="180000"/>
                  <wp:docPr id="18" name="Picture 1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2024-08-21</w:t>
            </w:r>
          </w:p>
        </w:tc>
        <w:tc>
          <w:tcPr>
            <w:tcW w:type="dxa" w:w="4821"/>
            <w:gridSpan w:val="3"/>
            <w:vMerge w:val="restart"/>
            <w:vAlign w:val="center"/>
          </w:tcPr>
          <w:p>
            <w:pPr>
              <w:jc w:val="both"/>
            </w:pPr>
            <w:r>
              <w:rPr>
                <w:rFonts w:ascii="Arial" w:hAnsi="Arial"/>
                <w:sz w:val="16"/>
              </w:rPr>
              <w:t>High signal only in one point and 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25241"/>
                  <wp:docPr id="17" name="Picture 17"/>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2628000" cy="825241"/>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365.02.01</w:t>
            </w:r>
          </w:p>
        </w:tc>
        <w:tc>
          <w:tcPr>
            <w:tcW w:type="dxa" w:w="8035"/>
            <w:gridSpan w:val="5"/>
            <w:vAlign w:val="center"/>
            <w:shd w:fill="e4eaf6"/>
          </w:tcPr>
          <w:p>
            <w:pPr>
              <w:jc w:val="center"/>
            </w:pPr>
            <w:r>
              <w:rPr>
                <w:rFonts w:ascii="Arial" w:hAnsi="Arial"/>
                <w:b/>
                <w:color w:val="293651"/>
                <w:sz w:val="16"/>
              </w:rPr>
              <w:t>El.Motor Cargo Heating Pump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24" name="Picture 2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2024-06-03</w:t>
            </w:r>
          </w:p>
        </w:tc>
        <w:tc>
          <w:tcPr>
            <w:tcW w:type="dxa" w:w="1508"/>
            <w:vAlign w:val="center"/>
          </w:tcPr>
          <w:p>
            <w:pPr>
              <w:jc w:val="center"/>
            </w:pPr>
            <w:r>
              <w:drawing>
                <wp:inline xmlns:a="http://schemas.openxmlformats.org/drawingml/2006/main" xmlns:pic="http://schemas.openxmlformats.org/drawingml/2006/picture">
                  <wp:extent cx="180000" cy="180000"/>
                  <wp:docPr id="23" name="Picture 23"/>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2024-06-30</w:t>
            </w:r>
          </w:p>
        </w:tc>
        <w:tc>
          <w:tcPr>
            <w:tcW w:type="dxa" w:w="1508"/>
            <w:vAlign w:val="center"/>
          </w:tcPr>
          <w:p>
            <w:pPr>
              <w:jc w:val="center"/>
            </w:pPr>
            <w:r>
              <w:drawing>
                <wp:inline xmlns:a="http://schemas.openxmlformats.org/drawingml/2006/main" xmlns:pic="http://schemas.openxmlformats.org/drawingml/2006/picture">
                  <wp:extent cx="180000" cy="180000"/>
                  <wp:docPr id="22" name="Picture 2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2024-08-21</w:t>
            </w:r>
          </w:p>
        </w:tc>
        <w:tc>
          <w:tcPr>
            <w:tcW w:type="dxa" w:w="4821"/>
            <w:gridSpan w:val="3"/>
            <w:vMerge w:val="restart"/>
            <w:vAlign w:val="center"/>
          </w:tcPr>
          <w:p>
            <w:pPr>
              <w:jc w:val="both"/>
            </w:pPr>
            <w:r>
              <w:rPr>
                <w:rFonts w:ascii="Arial" w:hAnsi="Arial"/>
                <w:sz w:val="16"/>
              </w:rPr>
              <w:t>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25241"/>
                  <wp:docPr id="21" name="Picture 21"/>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2628000" cy="825241"/>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Reduction Gear ME</w:t>
            </w:r>
          </w:p>
        </w:tc>
      </w:tr>
      <w:tr>
        <w:trPr>
          <w:trHeight w:val="340"/>
        </w:trPr>
        <w:tc>
          <w:tcPr>
            <w:tcW w:type="dxa" w:w="1607"/>
            <w:vAlign w:val="center"/>
            <w:shd w:fill="e4eaf6"/>
          </w:tcPr>
          <w:p>
            <w:pPr>
              <w:jc w:val="center"/>
            </w:pPr>
            <w:r>
              <w:rPr>
                <w:rFonts w:ascii="Arial" w:hAnsi="Arial"/>
                <w:b/>
                <w:color w:val="293651"/>
                <w:sz w:val="14"/>
              </w:rPr>
              <w:t>PMS: 637.01</w:t>
            </w:r>
          </w:p>
        </w:tc>
        <w:tc>
          <w:tcPr>
            <w:tcW w:type="dxa" w:w="8035"/>
            <w:gridSpan w:val="5"/>
            <w:vAlign w:val="center"/>
            <w:shd w:fill="e4eaf6"/>
          </w:tcPr>
          <w:p>
            <w:pPr>
              <w:jc w:val="center"/>
            </w:pPr>
            <w:r>
              <w:rPr>
                <w:rFonts w:ascii="Arial" w:hAnsi="Arial"/>
                <w:b/>
                <w:color w:val="293651"/>
                <w:sz w:val="16"/>
              </w:rPr>
              <w:t>Reduction Gear ME</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28" name="Picture 2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2023-08-26</w:t>
            </w:r>
          </w:p>
        </w:tc>
        <w:tc>
          <w:tcPr>
            <w:tcW w:type="dxa" w:w="1508"/>
            <w:vAlign w:val="center"/>
          </w:tcPr>
          <w:p>
            <w:pPr>
              <w:jc w:val="center"/>
            </w:pPr>
            <w:r>
              <w:drawing>
                <wp:inline xmlns:a="http://schemas.openxmlformats.org/drawingml/2006/main" xmlns:pic="http://schemas.openxmlformats.org/drawingml/2006/picture">
                  <wp:extent cx="180000" cy="180000"/>
                  <wp:docPr id="27" name="Picture 27"/>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2024-05-26</w:t>
            </w:r>
          </w:p>
        </w:tc>
        <w:tc>
          <w:tcPr>
            <w:tcW w:type="dxa" w:w="1508"/>
            <w:vAlign w:val="center"/>
          </w:tcPr>
          <w:p>
            <w:pPr>
              <w:jc w:val="center"/>
            </w:pPr>
            <w:r>
              <w:drawing>
                <wp:inline xmlns:a="http://schemas.openxmlformats.org/drawingml/2006/main" xmlns:pic="http://schemas.openxmlformats.org/drawingml/2006/picture">
                  <wp:extent cx="180000" cy="180000"/>
                  <wp:docPr id="26" name="Picture 2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High vibration on LO pump and main signal is related with operation of the pump. No signs of deterioration. Next measurement should be done according to regular interval. Please always ensure to include information on suction and delivery pressure of the pump for accurate trend analysis.</w:t>
            </w:r>
          </w:p>
        </w:tc>
      </w:tr>
      <w:tr>
        <w:trPr>
          <w:trHeight w:val="1474"/>
        </w:trPr>
        <w:tc>
          <w:tcPr>
            <w:tcW w:type="dxa" w:w="4821"/>
            <w:gridSpan w:val="3"/>
            <w:vAlign w:val="center"/>
          </w:tcPr>
          <w:p>
            <w:r>
              <w:drawing>
                <wp:inline xmlns:a="http://schemas.openxmlformats.org/drawingml/2006/main" xmlns:pic="http://schemas.openxmlformats.org/drawingml/2006/picture">
                  <wp:extent cx="2628000" cy="847417"/>
                  <wp:docPr id="25" name="Picture 25"/>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2628000" cy="847417"/>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Emergency generator</w:t>
            </w:r>
          </w:p>
        </w:tc>
      </w:tr>
      <w:tr>
        <w:trPr>
          <w:trHeight w:val="340"/>
        </w:trPr>
        <w:tc>
          <w:tcPr>
            <w:tcW w:type="dxa" w:w="1607"/>
            <w:vAlign w:val="center"/>
            <w:shd w:fill="e4eaf6"/>
          </w:tcPr>
          <w:p>
            <w:pPr>
              <w:jc w:val="center"/>
            </w:pPr>
            <w:r>
              <w:rPr>
                <w:rFonts w:ascii="Arial" w:hAnsi="Arial"/>
                <w:b/>
                <w:color w:val="293651"/>
                <w:sz w:val="14"/>
              </w:rPr>
              <w:t>PMS: 665.01.01</w:t>
            </w:r>
          </w:p>
        </w:tc>
        <w:tc>
          <w:tcPr>
            <w:tcW w:type="dxa" w:w="8035"/>
            <w:gridSpan w:val="5"/>
            <w:vAlign w:val="center"/>
            <w:shd w:fill="e4eaf6"/>
          </w:tcPr>
          <w:p>
            <w:pPr>
              <w:jc w:val="center"/>
            </w:pPr>
            <w:r>
              <w:rPr>
                <w:rFonts w:ascii="Arial" w:hAnsi="Arial"/>
                <w:b/>
                <w:color w:val="293651"/>
                <w:sz w:val="16"/>
              </w:rPr>
              <w:t>Emergency Generator</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32" name="Picture 3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2023-08-26</w:t>
            </w:r>
          </w:p>
        </w:tc>
        <w:tc>
          <w:tcPr>
            <w:tcW w:type="dxa" w:w="1508"/>
            <w:vAlign w:val="center"/>
          </w:tcPr>
          <w:p>
            <w:pPr>
              <w:jc w:val="center"/>
            </w:pPr>
            <w:r>
              <w:drawing>
                <wp:inline xmlns:a="http://schemas.openxmlformats.org/drawingml/2006/main" xmlns:pic="http://schemas.openxmlformats.org/drawingml/2006/picture">
                  <wp:extent cx="180000" cy="184616"/>
                  <wp:docPr id="31" name="Picture 31"/>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2024-05-25</w:t>
            </w:r>
          </w:p>
        </w:tc>
        <w:tc>
          <w:tcPr>
            <w:tcW w:type="dxa" w:w="1508"/>
            <w:vAlign w:val="center"/>
          </w:tcPr>
          <w:p>
            <w:pPr>
              <w:jc w:val="center"/>
            </w:pPr>
            <w:r>
              <w:drawing>
                <wp:inline xmlns:a="http://schemas.openxmlformats.org/drawingml/2006/main" xmlns:pic="http://schemas.openxmlformats.org/drawingml/2006/picture">
                  <wp:extent cx="180000" cy="184616"/>
                  <wp:docPr id="30" name="Picture 3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2024-08-21</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45793"/>
                  <wp:docPr id="29" name="Picture 29"/>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2628000" cy="845793"/>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Shaft generator</w:t>
            </w:r>
          </w:p>
        </w:tc>
      </w:tr>
      <w:tr>
        <w:trPr>
          <w:trHeight w:val="340"/>
        </w:trPr>
        <w:tc>
          <w:tcPr>
            <w:tcW w:type="dxa" w:w="1607"/>
            <w:vAlign w:val="center"/>
            <w:shd w:fill="e4eaf6"/>
          </w:tcPr>
          <w:p>
            <w:pPr>
              <w:jc w:val="center"/>
            </w:pPr>
            <w:r>
              <w:rPr>
                <w:rFonts w:ascii="Arial" w:hAnsi="Arial"/>
                <w:b/>
                <w:color w:val="293651"/>
                <w:sz w:val="14"/>
              </w:rPr>
              <w:t>PMS: 667.01</w:t>
            </w:r>
          </w:p>
        </w:tc>
        <w:tc>
          <w:tcPr>
            <w:tcW w:type="dxa" w:w="8035"/>
            <w:gridSpan w:val="5"/>
            <w:vAlign w:val="center"/>
            <w:shd w:fill="e4eaf6"/>
          </w:tcPr>
          <w:p>
            <w:pPr>
              <w:jc w:val="center"/>
            </w:pPr>
            <w:r>
              <w:rPr>
                <w:rFonts w:ascii="Arial" w:hAnsi="Arial"/>
                <w:b/>
                <w:color w:val="293651"/>
                <w:sz w:val="16"/>
              </w:rPr>
              <w:t>Shaft Generator</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36" name="Picture 36"/>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2023-08-26</w:t>
            </w:r>
          </w:p>
        </w:tc>
        <w:tc>
          <w:tcPr>
            <w:tcW w:type="dxa" w:w="1508"/>
            <w:vAlign w:val="center"/>
          </w:tcPr>
          <w:p>
            <w:pPr>
              <w:jc w:val="center"/>
            </w:pPr>
            <w:r>
              <w:drawing>
                <wp:inline xmlns:a="http://schemas.openxmlformats.org/drawingml/2006/main" xmlns:pic="http://schemas.openxmlformats.org/drawingml/2006/picture">
                  <wp:extent cx="180000" cy="184616"/>
                  <wp:docPr id="35" name="Picture 35"/>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2024-05-26</w:t>
            </w:r>
          </w:p>
        </w:tc>
        <w:tc>
          <w:tcPr>
            <w:tcW w:type="dxa" w:w="1508"/>
            <w:vAlign w:val="center"/>
          </w:tcPr>
          <w:p>
            <w:pPr>
              <w:jc w:val="center"/>
            </w:pPr>
            <w:r>
              <w:drawing>
                <wp:inline xmlns:a="http://schemas.openxmlformats.org/drawingml/2006/main" xmlns:pic="http://schemas.openxmlformats.org/drawingml/2006/picture">
                  <wp:extent cx="180000" cy="184616"/>
                  <wp:docPr id="34" name="Picture 34"/>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33" name="Picture 33"/>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2628000" cy="779447"/>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DO transfer pump</w:t>
            </w:r>
          </w:p>
        </w:tc>
      </w:tr>
      <w:tr>
        <w:trPr>
          <w:trHeight w:val="340"/>
        </w:trPr>
        <w:tc>
          <w:tcPr>
            <w:tcW w:type="dxa" w:w="1607"/>
            <w:vAlign w:val="center"/>
            <w:shd w:fill="e4eaf6"/>
          </w:tcPr>
          <w:p>
            <w:pPr>
              <w:jc w:val="center"/>
            </w:pPr>
            <w:r>
              <w:rPr>
                <w:rFonts w:ascii="Arial" w:hAnsi="Arial"/>
                <w:b/>
                <w:color w:val="293651"/>
                <w:sz w:val="14"/>
              </w:rPr>
              <w:t>PMS: 701.25</w:t>
            </w:r>
          </w:p>
        </w:tc>
        <w:tc>
          <w:tcPr>
            <w:tcW w:type="dxa" w:w="8035"/>
            <w:gridSpan w:val="5"/>
            <w:vAlign w:val="center"/>
            <w:shd w:fill="e4eaf6"/>
          </w:tcPr>
          <w:p>
            <w:pPr>
              <w:jc w:val="center"/>
            </w:pPr>
            <w:r>
              <w:rPr>
                <w:rFonts w:ascii="Arial" w:hAnsi="Arial"/>
                <w:b/>
                <w:color w:val="293651"/>
                <w:sz w:val="16"/>
              </w:rPr>
              <w:t>DO Transfer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40" name="Picture 4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2023-08-30</w:t>
            </w:r>
          </w:p>
        </w:tc>
        <w:tc>
          <w:tcPr>
            <w:tcW w:type="dxa" w:w="1508"/>
            <w:vAlign w:val="center"/>
          </w:tcPr>
          <w:p>
            <w:pPr>
              <w:jc w:val="center"/>
            </w:pPr>
            <w:r>
              <w:drawing>
                <wp:inline xmlns:a="http://schemas.openxmlformats.org/drawingml/2006/main" xmlns:pic="http://schemas.openxmlformats.org/drawingml/2006/picture">
                  <wp:extent cx="180000" cy="184616"/>
                  <wp:docPr id="39" name="Picture 39"/>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2024-05-27</w:t>
            </w:r>
          </w:p>
        </w:tc>
        <w:tc>
          <w:tcPr>
            <w:tcW w:type="dxa" w:w="1508"/>
            <w:vAlign w:val="center"/>
          </w:tcPr>
          <w:p>
            <w:pPr>
              <w:jc w:val="center"/>
            </w:pPr>
            <w:r>
              <w:drawing>
                <wp:inline xmlns:a="http://schemas.openxmlformats.org/drawingml/2006/main" xmlns:pic="http://schemas.openxmlformats.org/drawingml/2006/picture">
                  <wp:extent cx="180000" cy="184616"/>
                  <wp:docPr id="38" name="Picture 3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26787"/>
                  <wp:docPr id="37" name="Picture 37"/>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2628000" cy="82678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701.25.01</w:t>
            </w:r>
          </w:p>
        </w:tc>
        <w:tc>
          <w:tcPr>
            <w:tcW w:type="dxa" w:w="8035"/>
            <w:gridSpan w:val="5"/>
            <w:vAlign w:val="center"/>
            <w:shd w:fill="e4eaf6"/>
          </w:tcPr>
          <w:p>
            <w:pPr>
              <w:jc w:val="center"/>
            </w:pPr>
            <w:r>
              <w:rPr>
                <w:rFonts w:ascii="Arial" w:hAnsi="Arial"/>
                <w:b/>
                <w:color w:val="293651"/>
                <w:sz w:val="16"/>
              </w:rPr>
              <w:t>El.Motor DO Transfer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44" name="Picture 4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2023-08-30</w:t>
            </w:r>
          </w:p>
        </w:tc>
        <w:tc>
          <w:tcPr>
            <w:tcW w:type="dxa" w:w="1508"/>
            <w:vAlign w:val="center"/>
          </w:tcPr>
          <w:p>
            <w:pPr>
              <w:jc w:val="center"/>
            </w:pPr>
            <w:r>
              <w:drawing>
                <wp:inline xmlns:a="http://schemas.openxmlformats.org/drawingml/2006/main" xmlns:pic="http://schemas.openxmlformats.org/drawingml/2006/picture">
                  <wp:extent cx="180000" cy="184616"/>
                  <wp:docPr id="43" name="Picture 43"/>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2024-05-27</w:t>
            </w:r>
          </w:p>
        </w:tc>
        <w:tc>
          <w:tcPr>
            <w:tcW w:type="dxa" w:w="1508"/>
            <w:vAlign w:val="center"/>
          </w:tcPr>
          <w:p>
            <w:pPr>
              <w:jc w:val="center"/>
            </w:pPr>
            <w:r>
              <w:drawing>
                <wp:inline xmlns:a="http://schemas.openxmlformats.org/drawingml/2006/main" xmlns:pic="http://schemas.openxmlformats.org/drawingml/2006/picture">
                  <wp:extent cx="180000" cy="184616"/>
                  <wp:docPr id="42" name="Picture 4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26787"/>
                  <wp:docPr id="41" name="Picture 41"/>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2628000" cy="826787"/>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FO separator feed pumps</w:t>
            </w:r>
          </w:p>
        </w:tc>
      </w:tr>
      <w:tr>
        <w:trPr>
          <w:trHeight w:val="340"/>
        </w:trPr>
        <w:tc>
          <w:tcPr>
            <w:tcW w:type="dxa" w:w="1607"/>
            <w:vAlign w:val="center"/>
            <w:shd w:fill="e4eaf6"/>
          </w:tcPr>
          <w:p>
            <w:pPr>
              <w:jc w:val="center"/>
            </w:pPr>
            <w:r>
              <w:rPr>
                <w:rFonts w:ascii="Arial" w:hAnsi="Arial"/>
                <w:b/>
                <w:color w:val="293651"/>
                <w:sz w:val="14"/>
              </w:rPr>
              <w:t>PMS: 702.01.01</w:t>
            </w:r>
          </w:p>
        </w:tc>
        <w:tc>
          <w:tcPr>
            <w:tcW w:type="dxa" w:w="8035"/>
            <w:gridSpan w:val="5"/>
            <w:vAlign w:val="center"/>
            <w:shd w:fill="e4eaf6"/>
          </w:tcPr>
          <w:p>
            <w:pPr>
              <w:jc w:val="center"/>
            </w:pPr>
            <w:r>
              <w:rPr>
                <w:rFonts w:ascii="Arial" w:hAnsi="Arial"/>
                <w:b/>
                <w:color w:val="293651"/>
                <w:sz w:val="16"/>
              </w:rPr>
              <w:t>FO Separator Feed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48" name="Picture 4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4616"/>
                  <wp:docPr id="47" name="Picture 47"/>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46" name="Picture 46"/>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45" name="Picture 45"/>
                  <wp:cNvGraphicFramePr>
                    <a:graphicFrameLocks noChangeAspect="1"/>
                  </wp:cNvGraphicFramePr>
                  <a:graphic>
                    <a:graphicData uri="http://schemas.openxmlformats.org/drawingml/2006/picture">
                      <pic:pic>
                        <pic:nvPicPr>
                          <pic:cNvPr id="0" name="image.png"/>
                          <pic:cNvPicPr/>
                        </pic:nvPicPr>
                        <pic:blipFill>
                          <a:blip r:embed="rId34"/>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702.01.01.01</w:t>
            </w:r>
          </w:p>
        </w:tc>
        <w:tc>
          <w:tcPr>
            <w:tcW w:type="dxa" w:w="8035"/>
            <w:gridSpan w:val="5"/>
            <w:vAlign w:val="center"/>
            <w:shd w:fill="e4eaf6"/>
          </w:tcPr>
          <w:p>
            <w:pPr>
              <w:jc w:val="center"/>
            </w:pPr>
            <w:r>
              <w:rPr>
                <w:rFonts w:ascii="Arial" w:hAnsi="Arial"/>
                <w:b/>
                <w:color w:val="293651"/>
                <w:sz w:val="16"/>
              </w:rPr>
              <w:t>El.Motor FO separator feed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52" name="Picture 5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4616"/>
                  <wp:docPr id="51" name="Picture 51"/>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50" name="Picture 5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42565"/>
                  <wp:docPr id="49" name="Picture 49"/>
                  <wp:cNvGraphicFramePr>
                    <a:graphicFrameLocks noChangeAspect="1"/>
                  </wp:cNvGraphicFramePr>
                  <a:graphic>
                    <a:graphicData uri="http://schemas.openxmlformats.org/drawingml/2006/picture">
                      <pic:pic>
                        <pic:nvPicPr>
                          <pic:cNvPr id="0" name="image.png"/>
                          <pic:cNvPicPr/>
                        </pic:nvPicPr>
                        <pic:blipFill>
                          <a:blip r:embed="rId35"/>
                          <a:stretch>
                            <a:fillRect/>
                          </a:stretch>
                        </pic:blipFill>
                        <pic:spPr>
                          <a:xfrm>
                            <a:off x="0" y="0"/>
                            <a:ext cx="2628000" cy="842565"/>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DO separator feed pump</w:t>
            </w:r>
          </w:p>
        </w:tc>
      </w:tr>
      <w:tr>
        <w:trPr>
          <w:trHeight w:val="340"/>
        </w:trPr>
        <w:tc>
          <w:tcPr>
            <w:tcW w:type="dxa" w:w="1607"/>
            <w:vAlign w:val="center"/>
            <w:shd w:fill="e4eaf6"/>
          </w:tcPr>
          <w:p>
            <w:pPr>
              <w:jc w:val="center"/>
            </w:pPr>
            <w:r>
              <w:rPr>
                <w:rFonts w:ascii="Arial" w:hAnsi="Arial"/>
                <w:b/>
                <w:color w:val="293651"/>
                <w:sz w:val="14"/>
              </w:rPr>
              <w:t>PMS: 702.10</w:t>
            </w:r>
          </w:p>
        </w:tc>
        <w:tc>
          <w:tcPr>
            <w:tcW w:type="dxa" w:w="8035"/>
            <w:gridSpan w:val="5"/>
            <w:vAlign w:val="center"/>
            <w:shd w:fill="e4eaf6"/>
          </w:tcPr>
          <w:p>
            <w:pPr>
              <w:jc w:val="center"/>
            </w:pPr>
            <w:r>
              <w:rPr>
                <w:rFonts w:ascii="Arial" w:hAnsi="Arial"/>
                <w:b/>
                <w:color w:val="293651"/>
                <w:sz w:val="16"/>
              </w:rPr>
              <w:t>DO Separator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56" name="Picture 5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2023-08-30</w:t>
            </w:r>
          </w:p>
        </w:tc>
        <w:tc>
          <w:tcPr>
            <w:tcW w:type="dxa" w:w="1508"/>
            <w:vAlign w:val="center"/>
          </w:tcPr>
          <w:p>
            <w:pPr>
              <w:jc w:val="center"/>
            </w:pPr>
            <w:r>
              <w:drawing>
                <wp:inline xmlns:a="http://schemas.openxmlformats.org/drawingml/2006/main" xmlns:pic="http://schemas.openxmlformats.org/drawingml/2006/picture">
                  <wp:extent cx="180000" cy="184616"/>
                  <wp:docPr id="55" name="Picture 55"/>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2024-05-25</w:t>
            </w:r>
          </w:p>
        </w:tc>
        <w:tc>
          <w:tcPr>
            <w:tcW w:type="dxa" w:w="1508"/>
            <w:vAlign w:val="center"/>
          </w:tcPr>
          <w:p>
            <w:pPr>
              <w:jc w:val="center"/>
            </w:pPr>
            <w:r>
              <w:drawing>
                <wp:inline xmlns:a="http://schemas.openxmlformats.org/drawingml/2006/main" xmlns:pic="http://schemas.openxmlformats.org/drawingml/2006/picture">
                  <wp:extent cx="180000" cy="184616"/>
                  <wp:docPr id="54" name="Picture 54"/>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53" name="Picture 53"/>
                  <wp:cNvGraphicFramePr>
                    <a:graphicFrameLocks noChangeAspect="1"/>
                  </wp:cNvGraphicFramePr>
                  <a:graphic>
                    <a:graphicData uri="http://schemas.openxmlformats.org/drawingml/2006/picture">
                      <pic:pic>
                        <pic:nvPicPr>
                          <pic:cNvPr id="0" name="image.png"/>
                          <pic:cNvPicPr/>
                        </pic:nvPicPr>
                        <pic:blipFill>
                          <a:blip r:embed="rId36"/>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702.10.01</w:t>
            </w:r>
          </w:p>
        </w:tc>
        <w:tc>
          <w:tcPr>
            <w:tcW w:type="dxa" w:w="8035"/>
            <w:gridSpan w:val="5"/>
            <w:vAlign w:val="center"/>
            <w:shd w:fill="e4eaf6"/>
          </w:tcPr>
          <w:p>
            <w:pPr>
              <w:jc w:val="center"/>
            </w:pPr>
            <w:r>
              <w:rPr>
                <w:rFonts w:ascii="Arial" w:hAnsi="Arial"/>
                <w:b/>
                <w:color w:val="293651"/>
                <w:sz w:val="16"/>
              </w:rPr>
              <w:t>El.Motor DO Separator feed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60" name="Picture 6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2023-08-30</w:t>
            </w:r>
          </w:p>
        </w:tc>
        <w:tc>
          <w:tcPr>
            <w:tcW w:type="dxa" w:w="1508"/>
            <w:vAlign w:val="center"/>
          </w:tcPr>
          <w:p>
            <w:pPr>
              <w:jc w:val="center"/>
            </w:pPr>
            <w:r>
              <w:drawing>
                <wp:inline xmlns:a="http://schemas.openxmlformats.org/drawingml/2006/main" xmlns:pic="http://schemas.openxmlformats.org/drawingml/2006/picture">
                  <wp:extent cx="180000" cy="184616"/>
                  <wp:docPr id="59" name="Picture 59"/>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2024-05-25</w:t>
            </w:r>
          </w:p>
        </w:tc>
        <w:tc>
          <w:tcPr>
            <w:tcW w:type="dxa" w:w="1508"/>
            <w:vAlign w:val="center"/>
          </w:tcPr>
          <w:p>
            <w:pPr>
              <w:jc w:val="center"/>
            </w:pPr>
            <w:r>
              <w:drawing>
                <wp:inline xmlns:a="http://schemas.openxmlformats.org/drawingml/2006/main" xmlns:pic="http://schemas.openxmlformats.org/drawingml/2006/picture">
                  <wp:extent cx="180000" cy="180000"/>
                  <wp:docPr id="58" name="Picture 5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High signal only in one point and 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57" name="Picture 57"/>
                  <wp:cNvGraphicFramePr>
                    <a:graphicFrameLocks noChangeAspect="1"/>
                  </wp:cNvGraphicFramePr>
                  <a:graphic>
                    <a:graphicData uri="http://schemas.openxmlformats.org/drawingml/2006/picture">
                      <pic:pic>
                        <pic:nvPicPr>
                          <pic:cNvPr id="0" name="image.png"/>
                          <pic:cNvPicPr/>
                        </pic:nvPicPr>
                        <pic:blipFill>
                          <a:blip r:embed="rId37"/>
                          <a:stretch>
                            <a:fillRect/>
                          </a:stretch>
                        </pic:blipFill>
                        <pic:spPr>
                          <a:xfrm>
                            <a:off x="0" y="0"/>
                            <a:ext cx="2628000" cy="816089"/>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ME FO booster pumps</w:t>
            </w:r>
          </w:p>
        </w:tc>
      </w:tr>
      <w:tr>
        <w:trPr>
          <w:trHeight w:val="340"/>
        </w:trPr>
        <w:tc>
          <w:tcPr>
            <w:tcW w:type="dxa" w:w="1607"/>
            <w:vAlign w:val="center"/>
            <w:shd w:fill="e4eaf6"/>
          </w:tcPr>
          <w:p>
            <w:pPr>
              <w:jc w:val="center"/>
            </w:pPr>
            <w:r>
              <w:rPr>
                <w:rFonts w:ascii="Arial" w:hAnsi="Arial"/>
                <w:b/>
                <w:color w:val="293651"/>
                <w:sz w:val="14"/>
              </w:rPr>
              <w:t>PMS: 703.03.01</w:t>
            </w:r>
          </w:p>
        </w:tc>
        <w:tc>
          <w:tcPr>
            <w:tcW w:type="dxa" w:w="8035"/>
            <w:gridSpan w:val="5"/>
            <w:vAlign w:val="center"/>
            <w:shd w:fill="e4eaf6"/>
          </w:tcPr>
          <w:p>
            <w:pPr>
              <w:jc w:val="center"/>
            </w:pPr>
            <w:r>
              <w:rPr>
                <w:rFonts w:ascii="Arial" w:hAnsi="Arial"/>
                <w:b/>
                <w:color w:val="293651"/>
                <w:sz w:val="16"/>
              </w:rPr>
              <w:t>FO Booster Pump No.1 ME</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64" name="Picture 64"/>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63" name="Picture 63"/>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62" name="Picture 6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61" name="Picture 61"/>
                  <wp:cNvGraphicFramePr>
                    <a:graphicFrameLocks noChangeAspect="1"/>
                  </wp:cNvGraphicFramePr>
                  <a:graphic>
                    <a:graphicData uri="http://schemas.openxmlformats.org/drawingml/2006/picture">
                      <pic:pic>
                        <pic:nvPicPr>
                          <pic:cNvPr id="0" name="image.png"/>
                          <pic:cNvPicPr/>
                        </pic:nvPicPr>
                        <pic:blipFill>
                          <a:blip r:embed="rId38"/>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703.03.01.01</w:t>
            </w:r>
          </w:p>
        </w:tc>
        <w:tc>
          <w:tcPr>
            <w:tcW w:type="dxa" w:w="8035"/>
            <w:gridSpan w:val="5"/>
            <w:vAlign w:val="center"/>
            <w:shd w:fill="e4eaf6"/>
          </w:tcPr>
          <w:p>
            <w:pPr>
              <w:jc w:val="center"/>
            </w:pPr>
            <w:r>
              <w:rPr>
                <w:rFonts w:ascii="Arial" w:hAnsi="Arial"/>
                <w:b/>
                <w:color w:val="293651"/>
                <w:sz w:val="16"/>
              </w:rPr>
              <w:t>El.Motor ME booster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66" name="Picture 66"/>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65" name="Picture 65"/>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rPr>
                <w:rFonts w:ascii="Arial" w:hAnsi="Arial"/>
                <w:sz w:val="20"/>
              </w:rPr>
              <w:t>ERROR</w:t>
            </w:r>
          </w:p>
        </w:tc>
        <w:tc>
          <w:tcPr>
            <w:tcW w:type="dxa" w:w="4821"/>
            <w:gridSpan w:val="3"/>
            <w:vMerge w:val="restart"/>
            <w:vAlign w:val="center"/>
          </w:tcPr>
          <w:p>
            <w:pPr>
              <w:jc w:val="both"/>
            </w:pPr>
            <w:r>
              <w:rPr>
                <w:rFonts w:ascii="Arial" w:hAnsi="Arial"/>
                <w:sz w:val="16"/>
              </w:rPr>
              <w:t xml:space="preserve">Measurement errors occurred. Next measurement should be done at the first possible opportunity. Including pump. </w:t>
            </w:r>
          </w:p>
        </w:tc>
      </w:tr>
      <w:tr>
        <w:trPr>
          <w:trHeight w:val="1474"/>
        </w:trPr>
        <w:tc>
          <w:tcPr>
            <w:tcW w:type="dxa" w:w="4821"/>
            <w:gridSpan w:val="3"/>
          </w:tcP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703.03.02</w:t>
            </w:r>
          </w:p>
        </w:tc>
        <w:tc>
          <w:tcPr>
            <w:tcW w:type="dxa" w:w="8035"/>
            <w:gridSpan w:val="5"/>
            <w:vAlign w:val="center"/>
            <w:shd w:fill="e4eaf6"/>
          </w:tcPr>
          <w:p>
            <w:pPr>
              <w:jc w:val="center"/>
            </w:pPr>
            <w:r>
              <w:rPr>
                <w:rFonts w:ascii="Arial" w:hAnsi="Arial"/>
                <w:b/>
                <w:color w:val="293651"/>
                <w:sz w:val="16"/>
              </w:rPr>
              <w:t>FO Booster Pump No.2 ME</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70" name="Picture 7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4616"/>
                  <wp:docPr id="69" name="Picture 69"/>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68" name="Picture 6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67" name="Picture 67"/>
                  <wp:cNvGraphicFramePr>
                    <a:graphicFrameLocks noChangeAspect="1"/>
                  </wp:cNvGraphicFramePr>
                  <a:graphic>
                    <a:graphicData uri="http://schemas.openxmlformats.org/drawingml/2006/picture">
                      <pic:pic>
                        <pic:nvPicPr>
                          <pic:cNvPr id="0" name="image.png"/>
                          <pic:cNvPicPr/>
                        </pic:nvPicPr>
                        <pic:blipFill>
                          <a:blip r:embed="rId39"/>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703.03.02.01</w:t>
            </w:r>
          </w:p>
        </w:tc>
        <w:tc>
          <w:tcPr>
            <w:tcW w:type="dxa" w:w="8035"/>
            <w:gridSpan w:val="5"/>
            <w:vAlign w:val="center"/>
            <w:shd w:fill="e4eaf6"/>
          </w:tcPr>
          <w:p>
            <w:pPr>
              <w:jc w:val="center"/>
            </w:pPr>
            <w:r>
              <w:rPr>
                <w:rFonts w:ascii="Arial" w:hAnsi="Arial"/>
                <w:b/>
                <w:color w:val="293651"/>
                <w:sz w:val="16"/>
              </w:rPr>
              <w:t>El.Motor ME booster pump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74" name="Picture 7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0000"/>
                  <wp:docPr id="73" name="Picture 73"/>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72" name="Picture 7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Increase in envelope signal. Possible signs of bearings wear in FFT spectra. Next measurement should be done up to week 40 to monitor the condition of the bearings. Including pump. Please provide bearing details  for the sake of detailed analysis.</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71" name="Picture 71"/>
                  <wp:cNvGraphicFramePr>
                    <a:graphicFrameLocks noChangeAspect="1"/>
                  </wp:cNvGraphicFramePr>
                  <a:graphic>
                    <a:graphicData uri="http://schemas.openxmlformats.org/drawingml/2006/picture">
                      <pic:pic>
                        <pic:nvPicPr>
                          <pic:cNvPr id="0" name="image.png"/>
                          <pic:cNvPicPr/>
                        </pic:nvPicPr>
                        <pic:blipFill>
                          <a:blip r:embed="rId40"/>
                          <a:stretch>
                            <a:fillRect/>
                          </a:stretch>
                        </pic:blipFill>
                        <pic:spPr>
                          <a:xfrm>
                            <a:off x="0" y="0"/>
                            <a:ext cx="2628000" cy="816089"/>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ME FO feed pumps</w:t>
            </w:r>
          </w:p>
        </w:tc>
      </w:tr>
      <w:tr>
        <w:trPr>
          <w:trHeight w:val="340"/>
        </w:trPr>
        <w:tc>
          <w:tcPr>
            <w:tcW w:type="dxa" w:w="1607"/>
            <w:vAlign w:val="center"/>
            <w:shd w:fill="e4eaf6"/>
          </w:tcPr>
          <w:p>
            <w:pPr>
              <w:jc w:val="center"/>
            </w:pPr>
            <w:r>
              <w:rPr>
                <w:rFonts w:ascii="Arial" w:hAnsi="Arial"/>
                <w:b/>
                <w:color w:val="293651"/>
                <w:sz w:val="14"/>
              </w:rPr>
              <w:t>PMS: 703.04.01</w:t>
            </w:r>
          </w:p>
        </w:tc>
        <w:tc>
          <w:tcPr>
            <w:tcW w:type="dxa" w:w="8035"/>
            <w:gridSpan w:val="5"/>
            <w:vAlign w:val="center"/>
            <w:shd w:fill="e4eaf6"/>
          </w:tcPr>
          <w:p>
            <w:pPr>
              <w:jc w:val="center"/>
            </w:pPr>
            <w:r>
              <w:rPr>
                <w:rFonts w:ascii="Arial" w:hAnsi="Arial"/>
                <w:b/>
                <w:color w:val="293651"/>
                <w:sz w:val="16"/>
              </w:rPr>
              <w:t>FO Feed Pump No.1 ME</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78" name="Picture 7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77" name="Picture 77"/>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76" name="Picture 76"/>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75" name="Picture 75"/>
                  <wp:cNvGraphicFramePr>
                    <a:graphicFrameLocks noChangeAspect="1"/>
                  </wp:cNvGraphicFramePr>
                  <a:graphic>
                    <a:graphicData uri="http://schemas.openxmlformats.org/drawingml/2006/picture">
                      <pic:pic>
                        <pic:nvPicPr>
                          <pic:cNvPr id="0" name="image.png"/>
                          <pic:cNvPicPr/>
                        </pic:nvPicPr>
                        <pic:blipFill>
                          <a:blip r:embed="rId41"/>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703.04.01.01</w:t>
            </w:r>
          </w:p>
        </w:tc>
        <w:tc>
          <w:tcPr>
            <w:tcW w:type="dxa" w:w="8035"/>
            <w:gridSpan w:val="5"/>
            <w:vAlign w:val="center"/>
            <w:shd w:fill="e4eaf6"/>
          </w:tcPr>
          <w:p>
            <w:pPr>
              <w:jc w:val="center"/>
            </w:pPr>
            <w:r>
              <w:rPr>
                <w:rFonts w:ascii="Arial" w:hAnsi="Arial"/>
                <w:b/>
                <w:color w:val="293651"/>
                <w:sz w:val="16"/>
              </w:rPr>
              <w:t>El.Motor ME feed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82" name="Picture 8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81" name="Picture 81"/>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80" name="Picture 8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79" name="Picture 79"/>
                  <wp:cNvGraphicFramePr>
                    <a:graphicFrameLocks noChangeAspect="1"/>
                  </wp:cNvGraphicFramePr>
                  <a:graphic>
                    <a:graphicData uri="http://schemas.openxmlformats.org/drawingml/2006/picture">
                      <pic:pic>
                        <pic:nvPicPr>
                          <pic:cNvPr id="0" name="image.png"/>
                          <pic:cNvPicPr/>
                        </pic:nvPicPr>
                        <pic:blipFill>
                          <a:blip r:embed="rId42"/>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703.04.02</w:t>
            </w:r>
          </w:p>
        </w:tc>
        <w:tc>
          <w:tcPr>
            <w:tcW w:type="dxa" w:w="8035"/>
            <w:gridSpan w:val="5"/>
            <w:vAlign w:val="center"/>
            <w:shd w:fill="e4eaf6"/>
          </w:tcPr>
          <w:p>
            <w:pPr>
              <w:jc w:val="center"/>
            </w:pPr>
            <w:r>
              <w:rPr>
                <w:rFonts w:ascii="Arial" w:hAnsi="Arial"/>
                <w:b/>
                <w:color w:val="293651"/>
                <w:sz w:val="16"/>
              </w:rPr>
              <w:t>FO Feed Pump No.2 ME</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86" name="Picture 8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0000"/>
                  <wp:docPr id="85" name="Picture 85"/>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84" name="Picture 8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Due to some measurement errors occurred the condition of the machine cannot be unequivocally assessed. Next measurement should be repeated at first opportunity.</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83" name="Picture 83"/>
                  <wp:cNvGraphicFramePr>
                    <a:graphicFrameLocks noChangeAspect="1"/>
                  </wp:cNvGraphicFramePr>
                  <a:graphic>
                    <a:graphicData uri="http://schemas.openxmlformats.org/drawingml/2006/picture">
                      <pic:pic>
                        <pic:nvPicPr>
                          <pic:cNvPr id="0" name="image.png"/>
                          <pic:cNvPicPr/>
                        </pic:nvPicPr>
                        <pic:blipFill>
                          <a:blip r:embed="rId43"/>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703.04.02.01</w:t>
            </w:r>
          </w:p>
        </w:tc>
        <w:tc>
          <w:tcPr>
            <w:tcW w:type="dxa" w:w="8035"/>
            <w:gridSpan w:val="5"/>
            <w:vAlign w:val="center"/>
            <w:shd w:fill="e4eaf6"/>
          </w:tcPr>
          <w:p>
            <w:pPr>
              <w:jc w:val="center"/>
            </w:pPr>
            <w:r>
              <w:rPr>
                <w:rFonts w:ascii="Arial" w:hAnsi="Arial"/>
                <w:b/>
                <w:color w:val="293651"/>
                <w:sz w:val="16"/>
              </w:rPr>
              <w:t>El.Motor ME feed pump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90" name="Picture 9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4616"/>
                  <wp:docPr id="89" name="Picture 89"/>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88" name="Picture 8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Main signal is related with environment. No signs of deterioration. Next measurement should be done according to the interval recommended for pump.</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87" name="Picture 87"/>
                  <wp:cNvGraphicFramePr>
                    <a:graphicFrameLocks noChangeAspect="1"/>
                  </wp:cNvGraphicFramePr>
                  <a:graphic>
                    <a:graphicData uri="http://schemas.openxmlformats.org/drawingml/2006/picture">
                      <pic:pic>
                        <pic:nvPicPr>
                          <pic:cNvPr id="0" name="image.png"/>
                          <pic:cNvPicPr/>
                        </pic:nvPicPr>
                        <pic:blipFill>
                          <a:blip r:embed="rId44"/>
                          <a:stretch>
                            <a:fillRect/>
                          </a:stretch>
                        </pic:blipFill>
                        <pic:spPr>
                          <a:xfrm>
                            <a:off x="0" y="0"/>
                            <a:ext cx="2628000" cy="816089"/>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FO boiler pumps</w:t>
            </w:r>
          </w:p>
        </w:tc>
      </w:tr>
      <w:tr>
        <w:trPr>
          <w:trHeight w:val="340"/>
        </w:trPr>
        <w:tc>
          <w:tcPr>
            <w:tcW w:type="dxa" w:w="1607"/>
            <w:vAlign w:val="center"/>
            <w:shd w:fill="e4eaf6"/>
          </w:tcPr>
          <w:p>
            <w:pPr>
              <w:jc w:val="center"/>
            </w:pPr>
            <w:r>
              <w:rPr>
                <w:rFonts w:ascii="Arial" w:hAnsi="Arial"/>
                <w:b/>
                <w:color w:val="293651"/>
                <w:sz w:val="14"/>
              </w:rPr>
              <w:t>PMS: 703.61.01</w:t>
            </w:r>
          </w:p>
        </w:tc>
        <w:tc>
          <w:tcPr>
            <w:tcW w:type="dxa" w:w="8035"/>
            <w:gridSpan w:val="5"/>
            <w:vAlign w:val="center"/>
            <w:shd w:fill="e4eaf6"/>
          </w:tcPr>
          <w:p>
            <w:pPr>
              <w:jc w:val="center"/>
            </w:pPr>
            <w:r>
              <w:rPr>
                <w:rFonts w:ascii="Arial" w:hAnsi="Arial"/>
                <w:b/>
                <w:color w:val="293651"/>
                <w:sz w:val="16"/>
              </w:rPr>
              <w:t>FO Pump No.1 Boiler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94" name="Picture 94"/>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93" name="Picture 93"/>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92" name="Picture 92"/>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91" name="Picture 91"/>
                  <wp:cNvGraphicFramePr>
                    <a:graphicFrameLocks noChangeAspect="1"/>
                  </wp:cNvGraphicFramePr>
                  <a:graphic>
                    <a:graphicData uri="http://schemas.openxmlformats.org/drawingml/2006/picture">
                      <pic:pic>
                        <pic:nvPicPr>
                          <pic:cNvPr id="0" name="image.png"/>
                          <pic:cNvPicPr/>
                        </pic:nvPicPr>
                        <pic:blipFill>
                          <a:blip r:embed="rId45"/>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703.61.01.01</w:t>
            </w:r>
          </w:p>
        </w:tc>
        <w:tc>
          <w:tcPr>
            <w:tcW w:type="dxa" w:w="8035"/>
            <w:gridSpan w:val="5"/>
            <w:vAlign w:val="center"/>
            <w:shd w:fill="e4eaf6"/>
          </w:tcPr>
          <w:p>
            <w:pPr>
              <w:jc w:val="center"/>
            </w:pPr>
            <w:r>
              <w:rPr>
                <w:rFonts w:ascii="Arial" w:hAnsi="Arial"/>
                <w:b/>
                <w:color w:val="293651"/>
                <w:sz w:val="16"/>
              </w:rPr>
              <w:t>El.Motor Boiler FO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98" name="Picture 9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97" name="Picture 97"/>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96" name="Picture 9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High signal only in one point and main signal is related with operation of the pump.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95" name="Picture 95"/>
                  <wp:cNvGraphicFramePr>
                    <a:graphicFrameLocks noChangeAspect="1"/>
                  </wp:cNvGraphicFramePr>
                  <a:graphic>
                    <a:graphicData uri="http://schemas.openxmlformats.org/drawingml/2006/picture">
                      <pic:pic>
                        <pic:nvPicPr>
                          <pic:cNvPr id="0" name="image.png"/>
                          <pic:cNvPicPr/>
                        </pic:nvPicPr>
                        <pic:blipFill>
                          <a:blip r:embed="rId46"/>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703.61.03</w:t>
            </w:r>
          </w:p>
        </w:tc>
        <w:tc>
          <w:tcPr>
            <w:tcW w:type="dxa" w:w="8035"/>
            <w:gridSpan w:val="5"/>
            <w:vAlign w:val="center"/>
            <w:shd w:fill="e4eaf6"/>
          </w:tcPr>
          <w:p>
            <w:pPr>
              <w:jc w:val="center"/>
            </w:pPr>
            <w:r>
              <w:rPr>
                <w:rFonts w:ascii="Arial" w:hAnsi="Arial"/>
                <w:b/>
                <w:color w:val="293651"/>
                <w:sz w:val="16"/>
              </w:rPr>
              <w:t>FO Pump No.1 Boiler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02" name="Picture 10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4616"/>
                  <wp:docPr id="101" name="Picture 101"/>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100" name="Picture 10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99" name="Picture 99"/>
                  <wp:cNvGraphicFramePr>
                    <a:graphicFrameLocks noChangeAspect="1"/>
                  </wp:cNvGraphicFramePr>
                  <a:graphic>
                    <a:graphicData uri="http://schemas.openxmlformats.org/drawingml/2006/picture">
                      <pic:pic>
                        <pic:nvPicPr>
                          <pic:cNvPr id="0" name="image.png"/>
                          <pic:cNvPicPr/>
                        </pic:nvPicPr>
                        <pic:blipFill>
                          <a:blip r:embed="rId47"/>
                          <a:stretch>
                            <a:fillRect/>
                          </a:stretch>
                        </pic:blipFill>
                        <pic:spPr>
                          <a:xfrm>
                            <a:off x="0" y="0"/>
                            <a:ext cx="2628000" cy="816089"/>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703.61.03.01</w:t>
            </w:r>
          </w:p>
        </w:tc>
        <w:tc>
          <w:tcPr>
            <w:tcW w:type="dxa" w:w="8035"/>
            <w:gridSpan w:val="5"/>
            <w:vAlign w:val="center"/>
            <w:shd w:fill="e4eaf6"/>
          </w:tcPr>
          <w:p>
            <w:pPr>
              <w:jc w:val="center"/>
            </w:pPr>
            <w:r>
              <w:rPr>
                <w:rFonts w:ascii="Arial" w:hAnsi="Arial"/>
                <w:b/>
                <w:color w:val="293651"/>
                <w:sz w:val="16"/>
              </w:rPr>
              <w:t>El.Motor FO Pump No.1 Boiler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06" name="Picture 10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0000"/>
                  <wp:docPr id="105" name="Picture 105"/>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104" name="Picture 10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Main signal is related with operation of the pump.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816089"/>
                  <wp:docPr id="103" name="Picture 103"/>
                  <wp:cNvGraphicFramePr>
                    <a:graphicFrameLocks noChangeAspect="1"/>
                  </wp:cNvGraphicFramePr>
                  <a:graphic>
                    <a:graphicData uri="http://schemas.openxmlformats.org/drawingml/2006/picture">
                      <pic:pic>
                        <pic:nvPicPr>
                          <pic:cNvPr id="0" name="image.png"/>
                          <pic:cNvPicPr/>
                        </pic:nvPicPr>
                        <pic:blipFill>
                          <a:blip r:embed="rId48"/>
                          <a:stretch>
                            <a:fillRect/>
                          </a:stretch>
                        </pic:blipFill>
                        <pic:spPr>
                          <a:xfrm>
                            <a:off x="0" y="0"/>
                            <a:ext cx="2628000" cy="816089"/>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Exhaust water pumps</w:t>
            </w:r>
          </w:p>
        </w:tc>
      </w:tr>
      <w:tr>
        <w:trPr>
          <w:trHeight w:val="340"/>
        </w:trPr>
        <w:tc>
          <w:tcPr>
            <w:tcW w:type="dxa" w:w="1607"/>
            <w:vAlign w:val="center"/>
            <w:shd w:fill="e4eaf6"/>
          </w:tcPr>
          <w:p>
            <w:pPr>
              <w:jc w:val="center"/>
            </w:pPr>
            <w:r>
              <w:rPr>
                <w:rFonts w:ascii="Arial" w:hAnsi="Arial"/>
                <w:b/>
                <w:color w:val="293651"/>
                <w:sz w:val="14"/>
              </w:rPr>
              <w:t>PMS: 756.06.01</w:t>
            </w:r>
          </w:p>
        </w:tc>
        <w:tc>
          <w:tcPr>
            <w:tcW w:type="dxa" w:w="8035"/>
            <w:gridSpan w:val="5"/>
            <w:vAlign w:val="center"/>
            <w:shd w:fill="e4eaf6"/>
          </w:tcPr>
          <w:p>
            <w:pPr>
              <w:jc w:val="center"/>
            </w:pPr>
            <w:r>
              <w:rPr>
                <w:rFonts w:ascii="Arial" w:hAnsi="Arial"/>
                <w:b/>
                <w:color w:val="293651"/>
                <w:sz w:val="16"/>
              </w:rPr>
              <w:t>Exhaust Gas Boiler Circulating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110" name="Picture 110"/>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4616"/>
                  <wp:docPr id="109" name="Picture 109"/>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108" name="Picture 10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07" name="Picture 107"/>
                  <wp:cNvGraphicFramePr>
                    <a:graphicFrameLocks noChangeAspect="1"/>
                  </wp:cNvGraphicFramePr>
                  <a:graphic>
                    <a:graphicData uri="http://schemas.openxmlformats.org/drawingml/2006/picture">
                      <pic:pic>
                        <pic:nvPicPr>
                          <pic:cNvPr id="0" name="image.png"/>
                          <pic:cNvPicPr/>
                        </pic:nvPicPr>
                        <pic:blipFill>
                          <a:blip r:embed="rId49"/>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756.06.01.01</w:t>
            </w:r>
          </w:p>
        </w:tc>
        <w:tc>
          <w:tcPr>
            <w:tcW w:type="dxa" w:w="8035"/>
            <w:gridSpan w:val="5"/>
            <w:vAlign w:val="center"/>
            <w:shd w:fill="e4eaf6"/>
          </w:tcPr>
          <w:p>
            <w:pPr>
              <w:jc w:val="center"/>
            </w:pPr>
            <w:r>
              <w:rPr>
                <w:rFonts w:ascii="Arial" w:hAnsi="Arial"/>
                <w:b/>
                <w:color w:val="293651"/>
                <w:sz w:val="16"/>
              </w:rPr>
              <w:t>El.Motor Exhaust Gas Boiler Circulating Pump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14" name="Picture 11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13" name="Picture 113"/>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112" name="Picture 11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Main signal is related with rotational speed of machine. and environment.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11" name="Picture 111"/>
                  <wp:cNvGraphicFramePr>
                    <a:graphicFrameLocks noChangeAspect="1"/>
                  </wp:cNvGraphicFramePr>
                  <a:graphic>
                    <a:graphicData uri="http://schemas.openxmlformats.org/drawingml/2006/picture">
                      <pic:pic>
                        <pic:nvPicPr>
                          <pic:cNvPr id="0" name="image.png"/>
                          <pic:cNvPicPr/>
                        </pic:nvPicPr>
                        <pic:blipFill>
                          <a:blip r:embed="rId50"/>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756.06.02</w:t>
            </w:r>
          </w:p>
        </w:tc>
        <w:tc>
          <w:tcPr>
            <w:tcW w:type="dxa" w:w="8035"/>
            <w:gridSpan w:val="5"/>
            <w:vAlign w:val="center"/>
            <w:shd w:fill="e4eaf6"/>
          </w:tcPr>
          <w:p>
            <w:pPr>
              <w:jc w:val="center"/>
            </w:pPr>
            <w:r>
              <w:rPr>
                <w:rFonts w:ascii="Arial" w:hAnsi="Arial"/>
                <w:b/>
                <w:color w:val="293651"/>
                <w:sz w:val="16"/>
              </w:rPr>
              <w:t>Exhaust Gas Boiler Circulating Pump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118" name="Picture 118"/>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4616"/>
                  <wp:docPr id="117" name="Picture 117"/>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4616"/>
                  <wp:docPr id="116" name="Picture 116"/>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15" name="Picture 115"/>
                  <wp:cNvGraphicFramePr>
                    <a:graphicFrameLocks noChangeAspect="1"/>
                  </wp:cNvGraphicFramePr>
                  <a:graphic>
                    <a:graphicData uri="http://schemas.openxmlformats.org/drawingml/2006/picture">
                      <pic:pic>
                        <pic:nvPicPr>
                          <pic:cNvPr id="0" name="image.png"/>
                          <pic:cNvPicPr/>
                        </pic:nvPicPr>
                        <pic:blipFill>
                          <a:blip r:embed="rId51"/>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756.06.02.01</w:t>
            </w:r>
          </w:p>
        </w:tc>
        <w:tc>
          <w:tcPr>
            <w:tcW w:type="dxa" w:w="8035"/>
            <w:gridSpan w:val="5"/>
            <w:vAlign w:val="center"/>
            <w:shd w:fill="e4eaf6"/>
          </w:tcPr>
          <w:p>
            <w:pPr>
              <w:jc w:val="center"/>
            </w:pPr>
            <w:r>
              <w:rPr>
                <w:rFonts w:ascii="Arial" w:hAnsi="Arial"/>
                <w:b/>
                <w:color w:val="293651"/>
                <w:sz w:val="16"/>
              </w:rPr>
              <w:t>El.Motor Exhaust Gas Boiler Circulating Pump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22" name="Picture 12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2023-08-28</w:t>
            </w:r>
          </w:p>
        </w:tc>
        <w:tc>
          <w:tcPr>
            <w:tcW w:type="dxa" w:w="1508"/>
            <w:vAlign w:val="center"/>
          </w:tcPr>
          <w:p>
            <w:pPr>
              <w:jc w:val="center"/>
            </w:pPr>
            <w:r>
              <w:drawing>
                <wp:inline xmlns:a="http://schemas.openxmlformats.org/drawingml/2006/main" xmlns:pic="http://schemas.openxmlformats.org/drawingml/2006/picture">
                  <wp:extent cx="180000" cy="180000"/>
                  <wp:docPr id="121" name="Picture 121"/>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2024-05-24</w:t>
            </w:r>
          </w:p>
        </w:tc>
        <w:tc>
          <w:tcPr>
            <w:tcW w:type="dxa" w:w="1508"/>
            <w:vAlign w:val="center"/>
          </w:tcPr>
          <w:p>
            <w:pPr>
              <w:jc w:val="center"/>
            </w:pPr>
            <w:r>
              <w:drawing>
                <wp:inline xmlns:a="http://schemas.openxmlformats.org/drawingml/2006/main" xmlns:pic="http://schemas.openxmlformats.org/drawingml/2006/picture">
                  <wp:extent cx="180000" cy="180000"/>
                  <wp:docPr id="120" name="Picture 12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2024-08-17</w:t>
            </w:r>
          </w:p>
        </w:tc>
        <w:tc>
          <w:tcPr>
            <w:tcW w:type="dxa" w:w="4821"/>
            <w:gridSpan w:val="3"/>
            <w:vMerge w:val="restart"/>
            <w:vAlign w:val="center"/>
          </w:tcPr>
          <w:p>
            <w:pPr>
              <w:jc w:val="both"/>
            </w:pPr>
            <w:r>
              <w:rPr>
                <w:rFonts w:ascii="Arial" w:hAnsi="Arial"/>
                <w:sz w:val="16"/>
              </w:rPr>
              <w:t>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19" name="Picture 119"/>
                  <wp:cNvGraphicFramePr>
                    <a:graphicFrameLocks noChangeAspect="1"/>
                  </wp:cNvGraphicFramePr>
                  <a:graphic>
                    <a:graphicData uri="http://schemas.openxmlformats.org/drawingml/2006/picture">
                      <pic:pic>
                        <pic:nvPicPr>
                          <pic:cNvPr id="0" name="image.png"/>
                          <pic:cNvPicPr/>
                        </pic:nvPicPr>
                        <pic:blipFill>
                          <a:blip r:embed="rId52"/>
                          <a:stretch>
                            <a:fillRect/>
                          </a:stretch>
                        </pic:blipFill>
                        <pic:spPr>
                          <a:xfrm>
                            <a:off x="0" y="0"/>
                            <a:ext cx="2628000" cy="779447"/>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Fire &amp; GS pumps</w:t>
            </w:r>
          </w:p>
        </w:tc>
      </w:tr>
      <w:tr>
        <w:trPr>
          <w:trHeight w:val="340"/>
        </w:trPr>
        <w:tc>
          <w:tcPr>
            <w:tcW w:type="dxa" w:w="1607"/>
            <w:vAlign w:val="center"/>
            <w:shd w:fill="e4eaf6"/>
          </w:tcPr>
          <w:p>
            <w:pPr>
              <w:jc w:val="center"/>
            </w:pPr>
            <w:r>
              <w:rPr>
                <w:rFonts w:ascii="Arial" w:hAnsi="Arial"/>
                <w:b/>
                <w:color w:val="293651"/>
                <w:sz w:val="14"/>
              </w:rPr>
              <w:t>PMS: 813.01</w:t>
            </w:r>
          </w:p>
        </w:tc>
        <w:tc>
          <w:tcPr>
            <w:tcW w:type="dxa" w:w="8035"/>
            <w:gridSpan w:val="5"/>
            <w:vAlign w:val="center"/>
            <w:shd w:fill="e4eaf6"/>
          </w:tcPr>
          <w:p>
            <w:pPr>
              <w:jc w:val="center"/>
            </w:pPr>
            <w:r>
              <w:rPr>
                <w:rFonts w:ascii="Arial" w:hAnsi="Arial"/>
                <w:b/>
                <w:color w:val="293651"/>
                <w:sz w:val="16"/>
              </w:rPr>
              <w:t>Fire/Genaral Service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4616"/>
                  <wp:docPr id="126" name="Picture 126"/>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2023-09-01</w:t>
            </w:r>
          </w:p>
        </w:tc>
        <w:tc>
          <w:tcPr>
            <w:tcW w:type="dxa" w:w="1508"/>
            <w:vAlign w:val="center"/>
          </w:tcPr>
          <w:p>
            <w:pPr>
              <w:jc w:val="center"/>
            </w:pPr>
            <w:r>
              <w:drawing>
                <wp:inline xmlns:a="http://schemas.openxmlformats.org/drawingml/2006/main" xmlns:pic="http://schemas.openxmlformats.org/drawingml/2006/picture">
                  <wp:extent cx="180000" cy="184616"/>
                  <wp:docPr id="125" name="Picture 125"/>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2024-05-27</w:t>
            </w:r>
          </w:p>
        </w:tc>
        <w:tc>
          <w:tcPr>
            <w:tcW w:type="dxa" w:w="1508"/>
            <w:vAlign w:val="center"/>
          </w:tcPr>
          <w:p>
            <w:pPr>
              <w:jc w:val="center"/>
            </w:pPr>
            <w:r>
              <w:drawing>
                <wp:inline xmlns:a="http://schemas.openxmlformats.org/drawingml/2006/main" xmlns:pic="http://schemas.openxmlformats.org/drawingml/2006/picture">
                  <wp:extent cx="180000" cy="184616"/>
                  <wp:docPr id="124" name="Picture 124"/>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23" name="Picture 123"/>
                  <wp:cNvGraphicFramePr>
                    <a:graphicFrameLocks noChangeAspect="1"/>
                  </wp:cNvGraphicFramePr>
                  <a:graphic>
                    <a:graphicData uri="http://schemas.openxmlformats.org/drawingml/2006/picture">
                      <pic:pic>
                        <pic:nvPicPr>
                          <pic:cNvPr id="0" name="image.png"/>
                          <pic:cNvPicPr/>
                        </pic:nvPicPr>
                        <pic:blipFill>
                          <a:blip r:embed="rId53"/>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813.01.01</w:t>
            </w:r>
          </w:p>
        </w:tc>
        <w:tc>
          <w:tcPr>
            <w:tcW w:type="dxa" w:w="8035"/>
            <w:gridSpan w:val="5"/>
            <w:vAlign w:val="center"/>
            <w:shd w:fill="e4eaf6"/>
          </w:tcPr>
          <w:p>
            <w:pPr>
              <w:jc w:val="center"/>
            </w:pPr>
            <w:r>
              <w:rPr>
                <w:rFonts w:ascii="Arial" w:hAnsi="Arial"/>
                <w:b/>
                <w:color w:val="293651"/>
                <w:sz w:val="16"/>
              </w:rPr>
              <w:t>El.Motor Fire/Genaral Service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30" name="Picture 13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2023-09-01</w:t>
            </w:r>
          </w:p>
        </w:tc>
        <w:tc>
          <w:tcPr>
            <w:tcW w:type="dxa" w:w="1508"/>
            <w:vAlign w:val="center"/>
          </w:tcPr>
          <w:p>
            <w:pPr>
              <w:jc w:val="center"/>
            </w:pPr>
            <w:r>
              <w:drawing>
                <wp:inline xmlns:a="http://schemas.openxmlformats.org/drawingml/2006/main" xmlns:pic="http://schemas.openxmlformats.org/drawingml/2006/picture">
                  <wp:extent cx="180000" cy="180000"/>
                  <wp:docPr id="129" name="Picture 129"/>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2024-05-27</w:t>
            </w:r>
          </w:p>
        </w:tc>
        <w:tc>
          <w:tcPr>
            <w:tcW w:type="dxa" w:w="1508"/>
            <w:vAlign w:val="center"/>
          </w:tcPr>
          <w:p>
            <w:pPr>
              <w:jc w:val="center"/>
            </w:pPr>
            <w:r>
              <w:drawing>
                <wp:inline xmlns:a="http://schemas.openxmlformats.org/drawingml/2006/main" xmlns:pic="http://schemas.openxmlformats.org/drawingml/2006/picture">
                  <wp:extent cx="180000" cy="180000"/>
                  <wp:docPr id="128" name="Picture 12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High signal indicates a cavitation problem. Next measurement should be taken by week 42. Including pump. Please provide pump operating parameters.</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27" name="Picture 127"/>
                  <wp:cNvGraphicFramePr>
                    <a:graphicFrameLocks noChangeAspect="1"/>
                  </wp:cNvGraphicFramePr>
                  <a:graphic>
                    <a:graphicData uri="http://schemas.openxmlformats.org/drawingml/2006/picture">
                      <pic:pic>
                        <pic:nvPicPr>
                          <pic:cNvPr id="0" name="image.png"/>
                          <pic:cNvPicPr/>
                        </pic:nvPicPr>
                        <pic:blipFill>
                          <a:blip r:embed="rId54"/>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813.02</w:t>
            </w:r>
          </w:p>
        </w:tc>
        <w:tc>
          <w:tcPr>
            <w:tcW w:type="dxa" w:w="8035"/>
            <w:gridSpan w:val="5"/>
            <w:vAlign w:val="center"/>
            <w:shd w:fill="e4eaf6"/>
          </w:tcPr>
          <w:p>
            <w:pPr>
              <w:jc w:val="center"/>
            </w:pPr>
            <w:r>
              <w:rPr>
                <w:rFonts w:ascii="Arial" w:hAnsi="Arial"/>
                <w:b/>
                <w:color w:val="293651"/>
                <w:sz w:val="16"/>
              </w:rPr>
              <w:t>Fire/Deck Wash/Foam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34" name="Picture 13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2023-09-01</w:t>
            </w:r>
          </w:p>
        </w:tc>
        <w:tc>
          <w:tcPr>
            <w:tcW w:type="dxa" w:w="1508"/>
            <w:vAlign w:val="center"/>
          </w:tcPr>
          <w:p>
            <w:pPr>
              <w:jc w:val="center"/>
            </w:pPr>
            <w:r>
              <w:drawing>
                <wp:inline xmlns:a="http://schemas.openxmlformats.org/drawingml/2006/main" xmlns:pic="http://schemas.openxmlformats.org/drawingml/2006/picture">
                  <wp:extent cx="180000" cy="180000"/>
                  <wp:docPr id="133" name="Picture 133"/>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2024-05-27</w:t>
            </w:r>
          </w:p>
        </w:tc>
        <w:tc>
          <w:tcPr>
            <w:tcW w:type="dxa" w:w="1508"/>
            <w:vAlign w:val="center"/>
          </w:tcPr>
          <w:p>
            <w:pPr>
              <w:jc w:val="center"/>
            </w:pPr>
            <w:r>
              <w:drawing>
                <wp:inline xmlns:a="http://schemas.openxmlformats.org/drawingml/2006/main" xmlns:pic="http://schemas.openxmlformats.org/drawingml/2006/picture">
                  <wp:extent cx="180000" cy="180000"/>
                  <wp:docPr id="132" name="Picture 13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31" name="Picture 131"/>
                  <wp:cNvGraphicFramePr>
                    <a:graphicFrameLocks noChangeAspect="1"/>
                  </wp:cNvGraphicFramePr>
                  <a:graphic>
                    <a:graphicData uri="http://schemas.openxmlformats.org/drawingml/2006/picture">
                      <pic:pic>
                        <pic:nvPicPr>
                          <pic:cNvPr id="0" name="image.png"/>
                          <pic:cNvPicPr/>
                        </pic:nvPicPr>
                        <pic:blipFill>
                          <a:blip r:embed="rId55"/>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813.02.01</w:t>
            </w:r>
          </w:p>
        </w:tc>
        <w:tc>
          <w:tcPr>
            <w:tcW w:type="dxa" w:w="8035"/>
            <w:gridSpan w:val="5"/>
            <w:vAlign w:val="center"/>
            <w:shd w:fill="e4eaf6"/>
          </w:tcPr>
          <w:p>
            <w:pPr>
              <w:jc w:val="center"/>
            </w:pPr>
            <w:r>
              <w:rPr>
                <w:rFonts w:ascii="Arial" w:hAnsi="Arial"/>
                <w:b/>
                <w:color w:val="293651"/>
                <w:sz w:val="16"/>
              </w:rPr>
              <w:t>El.Motor Fire/Deck Wash/Foam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38" name="Picture 13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2023-09-01</w:t>
            </w:r>
          </w:p>
        </w:tc>
        <w:tc>
          <w:tcPr>
            <w:tcW w:type="dxa" w:w="1508"/>
            <w:vAlign w:val="center"/>
          </w:tcPr>
          <w:p>
            <w:pPr>
              <w:jc w:val="center"/>
            </w:pPr>
            <w:r>
              <w:drawing>
                <wp:inline xmlns:a="http://schemas.openxmlformats.org/drawingml/2006/main" xmlns:pic="http://schemas.openxmlformats.org/drawingml/2006/picture">
                  <wp:extent cx="180000" cy="180000"/>
                  <wp:docPr id="137" name="Picture 137"/>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2024-05-27</w:t>
            </w:r>
          </w:p>
        </w:tc>
        <w:tc>
          <w:tcPr>
            <w:tcW w:type="dxa" w:w="1508"/>
            <w:vAlign w:val="center"/>
          </w:tcPr>
          <w:p>
            <w:pPr>
              <w:jc w:val="center"/>
            </w:pPr>
            <w:r>
              <w:drawing>
                <wp:inline xmlns:a="http://schemas.openxmlformats.org/drawingml/2006/main" xmlns:pic="http://schemas.openxmlformats.org/drawingml/2006/picture">
                  <wp:extent cx="180000" cy="180000"/>
                  <wp:docPr id="136" name="Picture 13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35" name="Picture 135"/>
                  <wp:cNvGraphicFramePr>
                    <a:graphicFrameLocks noChangeAspect="1"/>
                  </wp:cNvGraphicFramePr>
                  <a:graphic>
                    <a:graphicData uri="http://schemas.openxmlformats.org/drawingml/2006/picture">
                      <pic:pic>
                        <pic:nvPicPr>
                          <pic:cNvPr id="0" name="image.png"/>
                          <pic:cNvPicPr/>
                        </pic:nvPicPr>
                        <pic:blipFill>
                          <a:blip r:embed="rId56"/>
                          <a:stretch>
                            <a:fillRect/>
                          </a:stretch>
                        </pic:blipFill>
                        <pic:spPr>
                          <a:xfrm>
                            <a:off x="0" y="0"/>
                            <a:ext cx="2628000" cy="779447"/>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Emergency fire pump</w:t>
            </w:r>
          </w:p>
        </w:tc>
      </w:tr>
      <w:tr>
        <w:trPr>
          <w:trHeight w:val="340"/>
        </w:trPr>
        <w:tc>
          <w:tcPr>
            <w:tcW w:type="dxa" w:w="1607"/>
            <w:vAlign w:val="center"/>
            <w:shd w:fill="e4eaf6"/>
          </w:tcPr>
          <w:p>
            <w:pPr>
              <w:jc w:val="center"/>
            </w:pPr>
            <w:r>
              <w:rPr>
                <w:rFonts w:ascii="Arial" w:hAnsi="Arial"/>
                <w:b/>
                <w:color w:val="293651"/>
                <w:sz w:val="14"/>
              </w:rPr>
              <w:t>PMS: 813.31</w:t>
            </w:r>
          </w:p>
        </w:tc>
        <w:tc>
          <w:tcPr>
            <w:tcW w:type="dxa" w:w="8035"/>
            <w:gridSpan w:val="5"/>
            <w:vAlign w:val="center"/>
            <w:shd w:fill="e4eaf6"/>
          </w:tcPr>
          <w:p>
            <w:pPr>
              <w:jc w:val="center"/>
            </w:pPr>
            <w:r>
              <w:rPr>
                <w:rFonts w:ascii="Arial" w:hAnsi="Arial"/>
                <w:b/>
                <w:color w:val="293651"/>
                <w:sz w:val="16"/>
              </w:rPr>
              <w:t>Emergency Fire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42" name="Picture 14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2023-08-26</w:t>
            </w:r>
          </w:p>
        </w:tc>
        <w:tc>
          <w:tcPr>
            <w:tcW w:type="dxa" w:w="1508"/>
            <w:vAlign w:val="center"/>
          </w:tcPr>
          <w:p>
            <w:pPr>
              <w:jc w:val="center"/>
            </w:pPr>
            <w:r>
              <w:drawing>
                <wp:inline xmlns:a="http://schemas.openxmlformats.org/drawingml/2006/main" xmlns:pic="http://schemas.openxmlformats.org/drawingml/2006/picture">
                  <wp:extent cx="180000" cy="180000"/>
                  <wp:docPr id="141" name="Picture 141"/>
                  <wp:cNvGraphicFramePr>
                    <a:graphicFrameLocks noChangeAspect="1"/>
                  </wp:cNvGraphicFramePr>
                  <a:graphic>
                    <a:graphicData uri="http://schemas.openxmlformats.org/drawingml/2006/picture">
                      <pic:pic>
                        <pic:nvPicPr>
                          <pic:cNvPr id="0" name="WARNING.png"/>
                          <pic:cNvPicPr/>
                        </pic:nvPicPr>
                        <pic:blipFill>
                          <a:blip r:embed="rId19"/>
                          <a:stretch>
                            <a:fillRect/>
                          </a:stretch>
                        </pic:blipFill>
                        <pic:spPr>
                          <a:xfrm>
                            <a:off x="0" y="0"/>
                            <a:ext cx="180000" cy="180000"/>
                          </a:xfrm>
                          <a:prstGeom prst="rect"/>
                        </pic:spPr>
                      </pic:pic>
                    </a:graphicData>
                  </a:graphic>
                </wp:inline>
              </w:drawing>
            </w:r>
          </w:p>
          <w:p>
            <w:pPr>
              <w:jc w:val="center"/>
            </w:pPr>
            <w:r>
              <w:rPr>
                <w:rFonts w:ascii="Arial" w:hAnsi="Arial"/>
                <w:sz w:val="16"/>
              </w:rPr>
              <w:t>2024-05-25</w:t>
            </w:r>
          </w:p>
        </w:tc>
        <w:tc>
          <w:tcPr>
            <w:tcW w:type="dxa" w:w="1508"/>
            <w:vAlign w:val="center"/>
          </w:tcPr>
          <w:p>
            <w:pPr>
              <w:jc w:val="center"/>
            </w:pPr>
            <w:r>
              <w:drawing>
                <wp:inline xmlns:a="http://schemas.openxmlformats.org/drawingml/2006/main" xmlns:pic="http://schemas.openxmlformats.org/drawingml/2006/picture">
                  <wp:extent cx="180000" cy="180000"/>
                  <wp:docPr id="140" name="Picture 140"/>
                  <wp:cNvGraphicFramePr>
                    <a:graphicFrameLocks noChangeAspect="1"/>
                  </wp:cNvGraphicFramePr>
                  <a:graphic>
                    <a:graphicData uri="http://schemas.openxmlformats.org/drawingml/2006/picture">
                      <pic:pic>
                        <pic:nvPicPr>
                          <pic:cNvPr id="0" name="WARNING.png"/>
                          <pic:cNvPicPr/>
                        </pic:nvPicPr>
                        <pic:blipFill>
                          <a:blip r:embed="rId19"/>
                          <a:stretch>
                            <a:fillRect/>
                          </a:stretch>
                        </pic:blipFill>
                        <pic:spPr>
                          <a:xfrm>
                            <a:off x="0" y="0"/>
                            <a:ext cx="180000" cy="180000"/>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Vibration reduced from last reading. Please advise if work recommended in report 6294-2024 was performed:</w:t>
              <w:br/>
              <w:t>1. All bolts responsible for stiffness of structure should be checked/retightened.</w:t>
              <w:br/>
              <w:t xml:space="preserve">2. Next measurement should be done after performing work (please send with feedback). </w:t>
            </w:r>
          </w:p>
        </w:tc>
      </w:tr>
      <w:tr>
        <w:trPr>
          <w:trHeight w:val="1474"/>
        </w:trPr>
        <w:tc>
          <w:tcPr>
            <w:tcW w:type="dxa" w:w="4821"/>
            <w:gridSpan w:val="3"/>
            <w:vAlign w:val="center"/>
          </w:tcPr>
          <w:p>
            <w:r>
              <w:drawing>
                <wp:inline xmlns:a="http://schemas.openxmlformats.org/drawingml/2006/main" xmlns:pic="http://schemas.openxmlformats.org/drawingml/2006/picture">
                  <wp:extent cx="2628000" cy="884778"/>
                  <wp:docPr id="139" name="Picture 139"/>
                  <wp:cNvGraphicFramePr>
                    <a:graphicFrameLocks noChangeAspect="1"/>
                  </wp:cNvGraphicFramePr>
                  <a:graphic>
                    <a:graphicData uri="http://schemas.openxmlformats.org/drawingml/2006/picture">
                      <pic:pic>
                        <pic:nvPicPr>
                          <pic:cNvPr id="0" name="image.png"/>
                          <pic:cNvPicPr/>
                        </pic:nvPicPr>
                        <pic:blipFill>
                          <a:blip r:embed="rId57"/>
                          <a:stretch>
                            <a:fillRect/>
                          </a:stretch>
                        </pic:blipFill>
                        <pic:spPr>
                          <a:xfrm>
                            <a:off x="0" y="0"/>
                            <a:ext cx="2628000" cy="884778"/>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813.31.01</w:t>
            </w:r>
          </w:p>
        </w:tc>
        <w:tc>
          <w:tcPr>
            <w:tcW w:type="dxa" w:w="8035"/>
            <w:gridSpan w:val="5"/>
            <w:vAlign w:val="center"/>
            <w:shd w:fill="e4eaf6"/>
          </w:tcPr>
          <w:p>
            <w:pPr>
              <w:jc w:val="center"/>
            </w:pPr>
            <w:r>
              <w:rPr>
                <w:rFonts w:ascii="Arial" w:hAnsi="Arial"/>
                <w:b/>
                <w:color w:val="293651"/>
                <w:sz w:val="16"/>
              </w:rPr>
              <w:t>Hydraulic Motor Emergency Fire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46" name="Picture 14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2023-08-26</w:t>
            </w:r>
          </w:p>
        </w:tc>
        <w:tc>
          <w:tcPr>
            <w:tcW w:type="dxa" w:w="1508"/>
            <w:vAlign w:val="center"/>
          </w:tcPr>
          <w:p>
            <w:pPr>
              <w:jc w:val="center"/>
            </w:pPr>
            <w:r>
              <w:drawing>
                <wp:inline xmlns:a="http://schemas.openxmlformats.org/drawingml/2006/main" xmlns:pic="http://schemas.openxmlformats.org/drawingml/2006/picture">
                  <wp:extent cx="180000" cy="180000"/>
                  <wp:docPr id="145" name="Picture 145"/>
                  <wp:cNvGraphicFramePr>
                    <a:graphicFrameLocks noChangeAspect="1"/>
                  </wp:cNvGraphicFramePr>
                  <a:graphic>
                    <a:graphicData uri="http://schemas.openxmlformats.org/drawingml/2006/picture">
                      <pic:pic>
                        <pic:nvPicPr>
                          <pic:cNvPr id="0" name="WARNING.png"/>
                          <pic:cNvPicPr/>
                        </pic:nvPicPr>
                        <pic:blipFill>
                          <a:blip r:embed="rId19"/>
                          <a:stretch>
                            <a:fillRect/>
                          </a:stretch>
                        </pic:blipFill>
                        <pic:spPr>
                          <a:xfrm>
                            <a:off x="0" y="0"/>
                            <a:ext cx="180000" cy="180000"/>
                          </a:xfrm>
                          <a:prstGeom prst="rect"/>
                        </pic:spPr>
                      </pic:pic>
                    </a:graphicData>
                  </a:graphic>
                </wp:inline>
              </w:drawing>
            </w:r>
          </w:p>
          <w:p>
            <w:pPr>
              <w:jc w:val="center"/>
            </w:pPr>
            <w:r>
              <w:rPr>
                <w:rFonts w:ascii="Arial" w:hAnsi="Arial"/>
                <w:sz w:val="16"/>
              </w:rPr>
              <w:t>2024-05-25</w:t>
            </w:r>
          </w:p>
        </w:tc>
        <w:tc>
          <w:tcPr>
            <w:tcW w:type="dxa" w:w="1508"/>
            <w:vAlign w:val="center"/>
          </w:tcPr>
          <w:p>
            <w:pPr>
              <w:jc w:val="center"/>
            </w:pPr>
            <w:r>
              <w:drawing>
                <wp:inline xmlns:a="http://schemas.openxmlformats.org/drawingml/2006/main" xmlns:pic="http://schemas.openxmlformats.org/drawingml/2006/picture">
                  <wp:extent cx="180000" cy="180000"/>
                  <wp:docPr id="144" name="Picture 144"/>
                  <wp:cNvGraphicFramePr>
                    <a:graphicFrameLocks noChangeAspect="1"/>
                  </wp:cNvGraphicFramePr>
                  <a:graphic>
                    <a:graphicData uri="http://schemas.openxmlformats.org/drawingml/2006/picture">
                      <pic:pic>
                        <pic:nvPicPr>
                          <pic:cNvPr id="0" name="WARNING.png"/>
                          <pic:cNvPicPr/>
                        </pic:nvPicPr>
                        <pic:blipFill>
                          <a:blip r:embed="rId19"/>
                          <a:stretch>
                            <a:fillRect/>
                          </a:stretch>
                        </pic:blipFill>
                        <pic:spPr>
                          <a:xfrm>
                            <a:off x="0" y="0"/>
                            <a:ext cx="180000" cy="180000"/>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Vibration reduced from last reading. Please advise if work recommended in report 6294-2024 was performed:</w:t>
              <w:br/>
              <w:t>1. All bolts responsible for stiffness of structure should be checked/retightened.</w:t>
              <w:br/>
              <w:t xml:space="preserve">2. Next measurement should be done after performing work (please send with feedback). </w:t>
            </w:r>
          </w:p>
        </w:tc>
      </w:tr>
      <w:tr>
        <w:trPr>
          <w:trHeight w:val="1474"/>
        </w:trPr>
        <w:tc>
          <w:tcPr>
            <w:tcW w:type="dxa" w:w="4821"/>
            <w:gridSpan w:val="3"/>
            <w:vAlign w:val="center"/>
          </w:tcPr>
          <w:p>
            <w:r>
              <w:drawing>
                <wp:inline xmlns:a="http://schemas.openxmlformats.org/drawingml/2006/main" xmlns:pic="http://schemas.openxmlformats.org/drawingml/2006/picture">
                  <wp:extent cx="2628000" cy="884778"/>
                  <wp:docPr id="143" name="Picture 143"/>
                  <wp:cNvGraphicFramePr>
                    <a:graphicFrameLocks noChangeAspect="1"/>
                  </wp:cNvGraphicFramePr>
                  <a:graphic>
                    <a:graphicData uri="http://schemas.openxmlformats.org/drawingml/2006/picture">
                      <pic:pic>
                        <pic:nvPicPr>
                          <pic:cNvPr id="0" name="image.png"/>
                          <pic:cNvPicPr/>
                        </pic:nvPicPr>
                        <pic:blipFill>
                          <a:blip r:embed="rId58"/>
                          <a:stretch>
                            <a:fillRect/>
                          </a:stretch>
                        </pic:blipFill>
                        <pic:spPr>
                          <a:xfrm>
                            <a:off x="0" y="0"/>
                            <a:ext cx="2628000" cy="884778"/>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HPP for EM Fire Pump</w:t>
            </w:r>
          </w:p>
        </w:tc>
      </w:tr>
      <w:tr>
        <w:trPr>
          <w:trHeight w:val="340"/>
        </w:trPr>
        <w:tc>
          <w:tcPr>
            <w:tcW w:type="dxa" w:w="1607"/>
            <w:vAlign w:val="center"/>
            <w:shd w:fill="e4eaf6"/>
          </w:tcPr>
          <w:p>
            <w:pPr>
              <w:jc w:val="center"/>
            </w:pPr>
            <w:r>
              <w:rPr>
                <w:rFonts w:ascii="Arial" w:hAnsi="Arial"/>
                <w:b/>
                <w:color w:val="293651"/>
                <w:sz w:val="14"/>
              </w:rPr>
              <w:t>PMS: 813.31.02.01</w:t>
            </w:r>
          </w:p>
        </w:tc>
        <w:tc>
          <w:tcPr>
            <w:tcW w:type="dxa" w:w="8035"/>
            <w:gridSpan w:val="5"/>
            <w:vAlign w:val="center"/>
            <w:shd w:fill="e4eaf6"/>
          </w:tcPr>
          <w:p>
            <w:pPr>
              <w:jc w:val="center"/>
            </w:pPr>
            <w:r>
              <w:rPr>
                <w:rFonts w:ascii="Arial" w:hAnsi="Arial"/>
                <w:b/>
                <w:color w:val="293651"/>
                <w:sz w:val="16"/>
              </w:rPr>
              <w:t>El.Motor Power pack emergency fire pump</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50" name="Picture 15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2023-08-26</w:t>
            </w:r>
          </w:p>
        </w:tc>
        <w:tc>
          <w:tcPr>
            <w:tcW w:type="dxa" w:w="1508"/>
            <w:vAlign w:val="center"/>
          </w:tcPr>
          <w:p>
            <w:pPr>
              <w:jc w:val="center"/>
            </w:pPr>
            <w:r>
              <w:drawing>
                <wp:inline xmlns:a="http://schemas.openxmlformats.org/drawingml/2006/main" xmlns:pic="http://schemas.openxmlformats.org/drawingml/2006/picture">
                  <wp:extent cx="180000" cy="180000"/>
                  <wp:docPr id="149" name="Picture 149"/>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2024-05-25</w:t>
            </w:r>
          </w:p>
        </w:tc>
        <w:tc>
          <w:tcPr>
            <w:tcW w:type="dxa" w:w="1508"/>
            <w:vAlign w:val="center"/>
          </w:tcPr>
          <w:p>
            <w:pPr>
              <w:jc w:val="center"/>
            </w:pPr>
            <w:r>
              <w:drawing>
                <wp:inline xmlns:a="http://schemas.openxmlformats.org/drawingml/2006/main" xmlns:pic="http://schemas.openxmlformats.org/drawingml/2006/picture">
                  <wp:extent cx="180000" cy="180000"/>
                  <wp:docPr id="148" name="Picture 14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2024-08-25</w:t>
            </w:r>
          </w:p>
        </w:tc>
        <w:tc>
          <w:tcPr>
            <w:tcW w:type="dxa" w:w="4821"/>
            <w:gridSpan w:val="3"/>
            <w:vMerge w:val="restart"/>
            <w:vAlign w:val="center"/>
          </w:tcPr>
          <w:p>
            <w:pPr>
              <w:jc w:val="both"/>
            </w:pPr>
            <w:r>
              <w:rPr>
                <w:rFonts w:ascii="Arial" w:hAnsi="Arial"/>
                <w:sz w:val="16"/>
              </w:rPr>
              <w:t>Main signal is related with flow pulsation.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47" name="Picture 147"/>
                  <wp:cNvGraphicFramePr>
                    <a:graphicFrameLocks noChangeAspect="1"/>
                  </wp:cNvGraphicFramePr>
                  <a:graphic>
                    <a:graphicData uri="http://schemas.openxmlformats.org/drawingml/2006/picture">
                      <pic:pic>
                        <pic:nvPicPr>
                          <pic:cNvPr id="0" name="image.png"/>
                          <pic:cNvPicPr/>
                        </pic:nvPicPr>
                        <pic:blipFill>
                          <a:blip r:embed="rId59"/>
                          <a:stretch>
                            <a:fillRect/>
                          </a:stretch>
                        </pic:blipFill>
                        <pic:spPr>
                          <a:xfrm>
                            <a:off x="0" y="0"/>
                            <a:ext cx="2628000" cy="779447"/>
                          </a:xfrm>
                          <a:prstGeom prst="rect"/>
                        </pic:spPr>
                      </pic:pic>
                    </a:graphicData>
                  </a:graphic>
                </wp:inline>
              </w:drawing>
            </w:r>
          </w:p>
        </w:tc>
        <w:tc>
          <w:tcPr>
            <w:tcW w:type="dxa" w:w="4821"/>
            <w:gridSpan w:val="3"/>
            <w:vMerge/>
          </w:tcPr>
          <w:p/>
        </w:tc>
      </w:tr>
      <w:tr>
        <w:trPr>
          <w:trHeight w:val="425"/>
        </w:trPr>
        <w:tc>
          <w:tcPr>
            <w:tcW w:type="dxa" w:w="9642"/>
            <w:gridSpan w:val="6"/>
            <w:vAlign w:val="center"/>
          </w:tcPr>
          <w:p>
            <w:pPr>
              <w:jc w:val="center"/>
            </w:pPr>
            <w:r>
              <w:rPr>
                <w:rFonts w:ascii="Arial" w:hAnsi="Arial"/>
                <w:b/>
                <w:color w:val="293651"/>
                <w:sz w:val="20"/>
              </w:rPr>
              <w:t>Framo pumps</w:t>
            </w:r>
          </w:p>
        </w:tc>
      </w:tr>
      <w:tr>
        <w:trPr>
          <w:trHeight w:val="340"/>
        </w:trPr>
        <w:tc>
          <w:tcPr>
            <w:tcW w:type="dxa" w:w="1607"/>
            <w:vAlign w:val="center"/>
            <w:shd w:fill="e4eaf6"/>
          </w:tcPr>
          <w:p>
            <w:pPr>
              <w:jc w:val="center"/>
            </w:pPr>
            <w:r>
              <w:rPr>
                <w:rFonts w:ascii="Arial" w:hAnsi="Arial"/>
                <w:b/>
                <w:color w:val="293651"/>
                <w:sz w:val="14"/>
              </w:rPr>
              <w:t>PMS: 831.03.01</w:t>
            </w:r>
          </w:p>
        </w:tc>
        <w:tc>
          <w:tcPr>
            <w:tcW w:type="dxa" w:w="8035"/>
            <w:gridSpan w:val="5"/>
            <w:vAlign w:val="center"/>
            <w:shd w:fill="e4eaf6"/>
          </w:tcPr>
          <w:p>
            <w:pPr>
              <w:jc w:val="center"/>
            </w:pPr>
            <w:r>
              <w:rPr>
                <w:rFonts w:ascii="Arial" w:hAnsi="Arial"/>
                <w:b/>
                <w:color w:val="293651"/>
                <w:sz w:val="16"/>
              </w:rPr>
              <w:t>Hydr. Power Pack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52" name="Picture 15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51" name="Picture 151"/>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rPr>
                <w:rFonts w:ascii="Arial" w:hAnsi="Arial"/>
                <w:sz w:val="20"/>
              </w:rPr>
              <w:t>ERROR</w:t>
            </w:r>
          </w:p>
        </w:tc>
        <w:tc>
          <w:tcPr>
            <w:tcW w:type="dxa" w:w="4821"/>
            <w:gridSpan w:val="3"/>
            <w:vMerge w:val="restart"/>
            <w:vAlign w:val="center"/>
          </w:tcPr>
          <w:p>
            <w:pPr>
              <w:jc w:val="both"/>
            </w:pPr>
            <w:r>
              <w:rPr>
                <w:rFonts w:ascii="Arial" w:hAnsi="Arial"/>
                <w:sz w:val="16"/>
              </w:rPr>
              <w:t>Measurement errors occurred. Next measurement should be repeated at first opportunity. Including el. motor.</w:t>
            </w:r>
          </w:p>
        </w:tc>
      </w:tr>
      <w:tr>
        <w:trPr>
          <w:trHeight w:val="1474"/>
        </w:trPr>
        <w:tc>
          <w:tcPr>
            <w:tcW w:type="dxa" w:w="4821"/>
            <w:gridSpan w:val="3"/>
          </w:tcP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831.03.01.01</w:t>
            </w:r>
          </w:p>
        </w:tc>
        <w:tc>
          <w:tcPr>
            <w:tcW w:type="dxa" w:w="8035"/>
            <w:gridSpan w:val="5"/>
            <w:vAlign w:val="center"/>
            <w:shd w:fill="e4eaf6"/>
          </w:tcPr>
          <w:p>
            <w:pPr>
              <w:jc w:val="center"/>
            </w:pPr>
            <w:r>
              <w:rPr>
                <w:rFonts w:ascii="Arial" w:hAnsi="Arial"/>
                <w:b/>
                <w:color w:val="293651"/>
                <w:sz w:val="16"/>
              </w:rPr>
              <w:t>El.Motor Hydr. Power Pack No.1</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56" name="Picture 15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55" name="Picture 155"/>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drawing>
                <wp:inline xmlns:a="http://schemas.openxmlformats.org/drawingml/2006/main" xmlns:pic="http://schemas.openxmlformats.org/drawingml/2006/picture">
                  <wp:extent cx="180000" cy="184616"/>
                  <wp:docPr id="154" name="Picture 154"/>
                  <wp:cNvGraphicFramePr>
                    <a:graphicFrameLocks noChangeAspect="1"/>
                  </wp:cNvGraphicFramePr>
                  <a:graphic>
                    <a:graphicData uri="http://schemas.openxmlformats.org/drawingml/2006/picture">
                      <pic:pic>
                        <pic:nvPicPr>
                          <pic:cNvPr id="0" name="OK.png"/>
                          <pic:cNvPicPr/>
                        </pic:nvPicPr>
                        <pic:blipFill>
                          <a:blip r:embed="rId17"/>
                          <a:stretch>
                            <a:fillRect/>
                          </a:stretch>
                        </pic:blipFill>
                        <pic:spPr>
                          <a:xfrm>
                            <a:off x="0" y="0"/>
                            <a:ext cx="180000" cy="184616"/>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No remark</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53" name="Picture 153"/>
                  <wp:cNvGraphicFramePr>
                    <a:graphicFrameLocks noChangeAspect="1"/>
                  </wp:cNvGraphicFramePr>
                  <a:graphic>
                    <a:graphicData uri="http://schemas.openxmlformats.org/drawingml/2006/picture">
                      <pic:pic>
                        <pic:nvPicPr>
                          <pic:cNvPr id="0" name="image.png"/>
                          <pic:cNvPicPr/>
                        </pic:nvPicPr>
                        <pic:blipFill>
                          <a:blip r:embed="rId60"/>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831.03.02</w:t>
            </w:r>
          </w:p>
        </w:tc>
        <w:tc>
          <w:tcPr>
            <w:tcW w:type="dxa" w:w="8035"/>
            <w:gridSpan w:val="5"/>
            <w:vAlign w:val="center"/>
            <w:shd w:fill="e4eaf6"/>
          </w:tcPr>
          <w:p>
            <w:pPr>
              <w:jc w:val="center"/>
            </w:pPr>
            <w:r>
              <w:rPr>
                <w:rFonts w:ascii="Arial" w:hAnsi="Arial"/>
                <w:b/>
                <w:color w:val="293651"/>
                <w:sz w:val="16"/>
              </w:rPr>
              <w:t>Hydr. Power Pack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58" name="Picture 15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57" name="Picture 157"/>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rPr>
                <w:rFonts w:ascii="Arial" w:hAnsi="Arial"/>
                <w:sz w:val="20"/>
              </w:rPr>
              <w:t>ERROR</w:t>
            </w:r>
          </w:p>
        </w:tc>
        <w:tc>
          <w:tcPr>
            <w:tcW w:type="dxa" w:w="4821"/>
            <w:gridSpan w:val="3"/>
            <w:vMerge w:val="restart"/>
            <w:vAlign w:val="center"/>
          </w:tcPr>
          <w:p>
            <w:pPr>
              <w:jc w:val="both"/>
            </w:pPr>
            <w:r>
              <w:rPr>
                <w:rFonts w:ascii="Arial" w:hAnsi="Arial"/>
                <w:sz w:val="16"/>
              </w:rPr>
              <w:t>Measurement errors occurred. Next measurement should be repeated at first opportunity.</w:t>
            </w:r>
          </w:p>
        </w:tc>
      </w:tr>
      <w:tr>
        <w:trPr>
          <w:trHeight w:val="1474"/>
        </w:trPr>
        <w:tc>
          <w:tcPr>
            <w:tcW w:type="dxa" w:w="4821"/>
            <w:gridSpan w:val="3"/>
          </w:tcP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831.03.02.01</w:t>
            </w:r>
          </w:p>
        </w:tc>
        <w:tc>
          <w:tcPr>
            <w:tcW w:type="dxa" w:w="8035"/>
            <w:gridSpan w:val="5"/>
            <w:vAlign w:val="center"/>
            <w:shd w:fill="e4eaf6"/>
          </w:tcPr>
          <w:p>
            <w:pPr>
              <w:jc w:val="center"/>
            </w:pPr>
            <w:r>
              <w:rPr>
                <w:rFonts w:ascii="Arial" w:hAnsi="Arial"/>
                <w:b/>
                <w:color w:val="293651"/>
                <w:sz w:val="16"/>
              </w:rPr>
              <w:t>El.Motor Hydr. Power Pack No.2</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60" name="Picture 16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59" name="Picture 159"/>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rPr>
                <w:rFonts w:ascii="Arial" w:hAnsi="Arial"/>
                <w:sz w:val="20"/>
              </w:rPr>
              <w:t>ERROR</w:t>
            </w:r>
          </w:p>
        </w:tc>
        <w:tc>
          <w:tcPr>
            <w:tcW w:type="dxa" w:w="4821"/>
            <w:gridSpan w:val="3"/>
            <w:vMerge w:val="restart"/>
            <w:vAlign w:val="center"/>
          </w:tcPr>
          <w:p>
            <w:pPr>
              <w:jc w:val="both"/>
            </w:pPr>
            <w:r>
              <w:rPr>
                <w:rFonts w:ascii="Arial" w:hAnsi="Arial"/>
                <w:sz w:val="16"/>
              </w:rPr>
              <w:t>Measurement errors occurred. Next measurement should be repeated at first opportunity.</w:t>
            </w:r>
          </w:p>
        </w:tc>
      </w:tr>
      <w:tr>
        <w:trPr>
          <w:trHeight w:val="1474"/>
        </w:trPr>
        <w:tc>
          <w:tcPr>
            <w:tcW w:type="dxa" w:w="4821"/>
            <w:gridSpan w:val="3"/>
          </w:tcP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831.03.03</w:t>
            </w:r>
          </w:p>
        </w:tc>
        <w:tc>
          <w:tcPr>
            <w:tcW w:type="dxa" w:w="8035"/>
            <w:gridSpan w:val="5"/>
            <w:vAlign w:val="center"/>
            <w:shd w:fill="e4eaf6"/>
          </w:tcPr>
          <w:p>
            <w:pPr>
              <w:jc w:val="center"/>
            </w:pPr>
            <w:r>
              <w:rPr>
                <w:rFonts w:ascii="Arial" w:hAnsi="Arial"/>
                <w:b/>
                <w:color w:val="293651"/>
                <w:sz w:val="16"/>
              </w:rPr>
              <w:t>Hydr. Power Pack No.3</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64" name="Picture 16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63" name="Picture 163"/>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drawing>
                <wp:inline xmlns:a="http://schemas.openxmlformats.org/drawingml/2006/main" xmlns:pic="http://schemas.openxmlformats.org/drawingml/2006/picture">
                  <wp:extent cx="180000" cy="180000"/>
                  <wp:docPr id="162" name="Picture 16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Main signal comes from flow pulsation.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61" name="Picture 161"/>
                  <wp:cNvGraphicFramePr>
                    <a:graphicFrameLocks noChangeAspect="1"/>
                  </wp:cNvGraphicFramePr>
                  <a:graphic>
                    <a:graphicData uri="http://schemas.openxmlformats.org/drawingml/2006/picture">
                      <pic:pic>
                        <pic:nvPicPr>
                          <pic:cNvPr id="0" name="image.png"/>
                          <pic:cNvPicPr/>
                        </pic:nvPicPr>
                        <pic:blipFill>
                          <a:blip r:embed="rId61"/>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831.03.03.01</w:t>
            </w:r>
          </w:p>
        </w:tc>
        <w:tc>
          <w:tcPr>
            <w:tcW w:type="dxa" w:w="8035"/>
            <w:gridSpan w:val="5"/>
            <w:vAlign w:val="center"/>
            <w:shd w:fill="e4eaf6"/>
          </w:tcPr>
          <w:p>
            <w:pPr>
              <w:jc w:val="center"/>
            </w:pPr>
            <w:r>
              <w:rPr>
                <w:rFonts w:ascii="Arial" w:hAnsi="Arial"/>
                <w:b/>
                <w:color w:val="293651"/>
                <w:sz w:val="16"/>
              </w:rPr>
              <w:t>El.Motor Hydr. Power Pack No.3</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68" name="Picture 168"/>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67" name="Picture 167"/>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drawing>
                <wp:inline xmlns:a="http://schemas.openxmlformats.org/drawingml/2006/main" xmlns:pic="http://schemas.openxmlformats.org/drawingml/2006/picture">
                  <wp:extent cx="180000" cy="180000"/>
                  <wp:docPr id="166" name="Picture 16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Main signal comes from flow pulsation.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65" name="Picture 165"/>
                  <wp:cNvGraphicFramePr>
                    <a:graphicFrameLocks noChangeAspect="1"/>
                  </wp:cNvGraphicFramePr>
                  <a:graphic>
                    <a:graphicData uri="http://schemas.openxmlformats.org/drawingml/2006/picture">
                      <pic:pic>
                        <pic:nvPicPr>
                          <pic:cNvPr id="0" name="image.png"/>
                          <pic:cNvPicPr/>
                        </pic:nvPicPr>
                        <pic:blipFill>
                          <a:blip r:embed="rId62"/>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831.03.04</w:t>
            </w:r>
          </w:p>
        </w:tc>
        <w:tc>
          <w:tcPr>
            <w:tcW w:type="dxa" w:w="8035"/>
            <w:gridSpan w:val="5"/>
            <w:vAlign w:val="center"/>
            <w:shd w:fill="e4eaf6"/>
          </w:tcPr>
          <w:p>
            <w:pPr>
              <w:jc w:val="center"/>
            </w:pPr>
            <w:r>
              <w:rPr>
                <w:rFonts w:ascii="Arial" w:hAnsi="Arial"/>
                <w:b/>
                <w:color w:val="293651"/>
                <w:sz w:val="16"/>
              </w:rPr>
              <w:t>Hydr. Power Pack No.4</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72" name="Picture 172"/>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71" name="Picture 171"/>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drawing>
                <wp:inline xmlns:a="http://schemas.openxmlformats.org/drawingml/2006/main" xmlns:pic="http://schemas.openxmlformats.org/drawingml/2006/picture">
                  <wp:extent cx="180000" cy="180000"/>
                  <wp:docPr id="170" name="Picture 170"/>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Main signal comes from flow pulsation.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69" name="Picture 169"/>
                  <wp:cNvGraphicFramePr>
                    <a:graphicFrameLocks noChangeAspect="1"/>
                  </wp:cNvGraphicFramePr>
                  <a:graphic>
                    <a:graphicData uri="http://schemas.openxmlformats.org/drawingml/2006/picture">
                      <pic:pic>
                        <pic:nvPicPr>
                          <pic:cNvPr id="0" name="image.png"/>
                          <pic:cNvPicPr/>
                        </pic:nvPicPr>
                        <pic:blipFill>
                          <a:blip r:embed="rId63"/>
                          <a:stretch>
                            <a:fillRect/>
                          </a:stretch>
                        </pic:blipFill>
                        <pic:spPr>
                          <a:xfrm>
                            <a:off x="0" y="0"/>
                            <a:ext cx="2628000" cy="779447"/>
                          </a:xfrm>
                          <a:prstGeom prst="rect"/>
                        </pic:spPr>
                      </pic:pic>
                    </a:graphicData>
                  </a:graphic>
                </wp:inline>
              </w:drawing>
            </w:r>
          </w:p>
        </w:tc>
        <w:tc>
          <w:tcPr>
            <w:tcW w:type="dxa" w:w="4821"/>
            <w:gridSpan w:val="3"/>
            <w:vMerge/>
          </w:tcPr>
          <w:p/>
        </w:tc>
      </w:tr>
      <w:tr>
        <w:trPr>
          <w:trHeight w:val="340"/>
        </w:trPr>
        <w:tc>
          <w:tcPr>
            <w:tcW w:type="dxa" w:w="1607"/>
            <w:vAlign w:val="center"/>
            <w:shd w:fill="e4eaf6"/>
          </w:tcPr>
          <w:p>
            <w:pPr>
              <w:jc w:val="center"/>
            </w:pPr>
            <w:r>
              <w:rPr>
                <w:rFonts w:ascii="Arial" w:hAnsi="Arial"/>
                <w:b/>
                <w:color w:val="293651"/>
                <w:sz w:val="14"/>
              </w:rPr>
              <w:t>PMS: 831.03.04.01</w:t>
            </w:r>
          </w:p>
        </w:tc>
        <w:tc>
          <w:tcPr>
            <w:tcW w:type="dxa" w:w="8035"/>
            <w:gridSpan w:val="5"/>
            <w:vAlign w:val="center"/>
            <w:shd w:fill="e4eaf6"/>
          </w:tcPr>
          <w:p>
            <w:pPr>
              <w:jc w:val="center"/>
            </w:pPr>
            <w:r>
              <w:rPr>
                <w:rFonts w:ascii="Arial" w:hAnsi="Arial"/>
                <w:b/>
                <w:color w:val="293651"/>
                <w:sz w:val="16"/>
              </w:rPr>
              <w:t>El.Motor Hydr. Power Pack No.4</w:t>
            </w:r>
          </w:p>
        </w:tc>
      </w:tr>
      <w:tr>
        <w:trPr>
          <w:trHeight w:val="567"/>
        </w:trPr>
        <w:tc>
          <w:tcPr>
            <w:tcW w:type="dxa" w:w="1508"/>
            <w:vAlign w:val="center"/>
          </w:tcPr>
          <w:p>
            <w:pPr>
              <w:jc w:val="center"/>
            </w:pPr>
            <w:r>
              <w:drawing>
                <wp:inline xmlns:a="http://schemas.openxmlformats.org/drawingml/2006/main" xmlns:pic="http://schemas.openxmlformats.org/drawingml/2006/picture">
                  <wp:extent cx="180000" cy="180000"/>
                  <wp:docPr id="176" name="Picture 176"/>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2023-08-31</w:t>
            </w:r>
          </w:p>
        </w:tc>
        <w:tc>
          <w:tcPr>
            <w:tcW w:type="dxa" w:w="1508"/>
            <w:vAlign w:val="center"/>
          </w:tcPr>
          <w:p>
            <w:pPr>
              <w:jc w:val="center"/>
            </w:pPr>
            <w:r>
              <w:drawing>
                <wp:inline xmlns:a="http://schemas.openxmlformats.org/drawingml/2006/main" xmlns:pic="http://schemas.openxmlformats.org/drawingml/2006/picture">
                  <wp:extent cx="180000" cy="180000"/>
                  <wp:docPr id="175" name="Picture 175"/>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2024-05-28</w:t>
            </w:r>
          </w:p>
        </w:tc>
        <w:tc>
          <w:tcPr>
            <w:tcW w:type="dxa" w:w="1508"/>
            <w:vAlign w:val="center"/>
          </w:tcPr>
          <w:p>
            <w:pPr>
              <w:jc w:val="center"/>
            </w:pPr>
            <w:r>
              <w:drawing>
                <wp:inline xmlns:a="http://schemas.openxmlformats.org/drawingml/2006/main" xmlns:pic="http://schemas.openxmlformats.org/drawingml/2006/picture">
                  <wp:extent cx="180000" cy="180000"/>
                  <wp:docPr id="174" name="Picture 174"/>
                  <wp:cNvGraphicFramePr>
                    <a:graphicFrameLocks noChangeAspect="1"/>
                  </wp:cNvGraphicFramePr>
                  <a:graphic>
                    <a:graphicData uri="http://schemas.openxmlformats.org/drawingml/2006/picture">
                      <pic:pic>
                        <pic:nvPicPr>
                          <pic:cNvPr id="0" name="ALERT.png"/>
                          <pic:cNvPicPr/>
                        </pic:nvPicPr>
                        <pic:blipFill>
                          <a:blip r:embed="rId18"/>
                          <a:stretch>
                            <a:fillRect/>
                          </a:stretch>
                        </pic:blipFill>
                        <pic:spPr>
                          <a:xfrm>
                            <a:off x="0" y="0"/>
                            <a:ext cx="180000" cy="180000"/>
                          </a:xfrm>
                          <a:prstGeom prst="rect"/>
                        </pic:spPr>
                      </pic:pic>
                    </a:graphicData>
                  </a:graphic>
                </wp:inline>
              </w:drawing>
            </w:r>
          </w:p>
          <w:p>
            <w:pPr>
              <w:jc w:val="center"/>
            </w:pPr>
            <w:r>
              <w:rPr>
                <w:rFonts w:ascii="Arial" w:hAnsi="Arial"/>
                <w:sz w:val="16"/>
              </w:rPr>
              <w:t>2024-08-18</w:t>
            </w:r>
          </w:p>
        </w:tc>
        <w:tc>
          <w:tcPr>
            <w:tcW w:type="dxa" w:w="4821"/>
            <w:gridSpan w:val="3"/>
            <w:vMerge w:val="restart"/>
            <w:vAlign w:val="center"/>
          </w:tcPr>
          <w:p>
            <w:pPr>
              <w:jc w:val="both"/>
            </w:pPr>
            <w:r>
              <w:rPr>
                <w:rFonts w:ascii="Arial" w:hAnsi="Arial"/>
                <w:sz w:val="16"/>
              </w:rPr>
              <w:t>Main signal is related with rotational speed of machine. No signs of deterioration. Next measurement should be done according to regular interval.</w:t>
            </w:r>
          </w:p>
        </w:tc>
      </w:tr>
      <w:tr>
        <w:trPr>
          <w:trHeight w:val="1474"/>
        </w:trPr>
        <w:tc>
          <w:tcPr>
            <w:tcW w:type="dxa" w:w="4821"/>
            <w:gridSpan w:val="3"/>
            <w:vAlign w:val="center"/>
          </w:tcPr>
          <w:p>
            <w:r>
              <w:drawing>
                <wp:inline xmlns:a="http://schemas.openxmlformats.org/drawingml/2006/main" xmlns:pic="http://schemas.openxmlformats.org/drawingml/2006/picture">
                  <wp:extent cx="2628000" cy="779447"/>
                  <wp:docPr id="173" name="Picture 173"/>
                  <wp:cNvGraphicFramePr>
                    <a:graphicFrameLocks noChangeAspect="1"/>
                  </wp:cNvGraphicFramePr>
                  <a:graphic>
                    <a:graphicData uri="http://schemas.openxmlformats.org/drawingml/2006/picture">
                      <pic:pic>
                        <pic:nvPicPr>
                          <pic:cNvPr id="0" name="image.png"/>
                          <pic:cNvPicPr/>
                        </pic:nvPicPr>
                        <pic:blipFill>
                          <a:blip r:embed="rId64"/>
                          <a:stretch>
                            <a:fillRect/>
                          </a:stretch>
                        </pic:blipFill>
                        <pic:spPr>
                          <a:xfrm>
                            <a:off x="0" y="0"/>
                            <a:ext cx="2628000" cy="779447"/>
                          </a:xfrm>
                          <a:prstGeom prst="rect"/>
                        </pic:spPr>
                      </pic:pic>
                    </a:graphicData>
                  </a:graphic>
                </wp:inline>
              </w:drawing>
            </w:r>
          </w:p>
        </w:tc>
        <w:tc>
          <w:tcPr>
            <w:tcW w:type="dxa" w:w="4821"/>
            <w:gridSpan w:val="3"/>
            <w:vMerge/>
          </w:tcPr>
          <w:p/>
        </w:tc>
      </w:tr>
    </w:tbl>
    <w:p>
      <w:pPr>
        <w:jc w:val="center"/>
      </w:pPr>
      <w:r>
        <w:rPr>
          <w:rFonts w:ascii="Calibri" w:hAnsi="Calibri"/>
          <w:b/>
        </w:rPr>
        <w:t>Measurement equipment:</w:t>
      </w:r>
    </w:p>
    <w:tbl>
      <w:tblPr>
        <w:tblStyle w:val="Tabela-Siatka"/>
        <w:tblW w:type="auto" w:w="0"/>
        <w:jc w:val="center"/>
        <w:tblLook w:firstColumn="1" w:firstRow="1" w:lastColumn="0" w:lastRow="0" w:noHBand="0" w:noVBand="1" w:val="04A0"/>
      </w:tblPr>
      <w:tblGrid>
        <w:gridCol w:w="4820"/>
        <w:gridCol w:w="4820"/>
      </w:tblGrid>
      <w:tr>
        <w:tc>
          <w:tcPr>
            <w:tcW w:type="dxa" w:w="3402"/>
            <w:gridSpan w:val="2"/>
          </w:tcPr>
          <w:p>
            <w:pPr>
              <w:jc w:val="center"/>
            </w:pPr>
            <w:r>
              <w:rPr>
                <w:rFonts w:ascii="Calibri" w:hAnsi="Calibri"/>
              </w:rPr>
              <w:t>Technical data</w:t>
            </w:r>
          </w:p>
        </w:tc>
      </w:tr>
      <w:tr>
        <w:tc>
          <w:tcPr>
            <w:tcW w:type="dxa" w:w="2494"/>
          </w:tcPr>
          <w:p>
            <w:r>
              <w:rPr>
                <w:rFonts w:ascii="Calibri" w:hAnsi="Calibri"/>
              </w:rPr>
              <w:t>Maker:</w:t>
            </w:r>
          </w:p>
        </w:tc>
        <w:tc>
          <w:tcPr>
            <w:tcW w:type="dxa" w:w="3402"/>
          </w:tcPr>
          <w:p>
            <w:r>
              <w:rPr>
                <w:rFonts w:ascii="Calibri" w:hAnsi="Calibri"/>
              </w:rPr>
              <w:t>Info Marine</w:t>
            </w:r>
          </w:p>
        </w:tc>
      </w:tr>
      <w:tr>
        <w:tc>
          <w:tcPr>
            <w:tcW w:type="dxa" w:w="2494"/>
          </w:tcPr>
          <w:p>
            <w:r>
              <w:rPr>
                <w:rFonts w:ascii="Calibri" w:hAnsi="Calibri"/>
              </w:rPr>
              <w:t>Type:</w:t>
            </w:r>
          </w:p>
        </w:tc>
        <w:tc>
          <w:tcPr>
            <w:tcW w:type="dxa" w:w="3402"/>
          </w:tcPr>
          <w:p>
            <w:r>
              <w:rPr>
                <w:rFonts w:ascii="Calibri" w:hAnsi="Calibri"/>
              </w:rPr>
              <w:t>MarVib DC750</w:t>
            </w:r>
          </w:p>
        </w:tc>
      </w:tr>
      <w:tr>
        <w:tc>
          <w:tcPr>
            <w:tcW w:type="dxa" w:w="2494"/>
          </w:tcPr>
          <w:p>
            <w:r>
              <w:rPr>
                <w:rFonts w:ascii="Calibri" w:hAnsi="Calibri"/>
              </w:rPr>
              <w:t>Serial number:</w:t>
            </w:r>
          </w:p>
        </w:tc>
        <w:tc>
          <w:tcPr>
            <w:tcW w:type="dxa" w:w="3402"/>
          </w:tcPr>
          <w:p>
            <w:r>
              <w:rPr>
                <w:rFonts w:ascii="Calibri" w:hAnsi="Calibri"/>
              </w:rPr>
              <w:t>7503954</w:t>
            </w:r>
          </w:p>
        </w:tc>
      </w:tr>
      <w:tr>
        <w:tc>
          <w:tcPr>
            <w:tcW w:type="dxa" w:w="2494"/>
          </w:tcPr>
          <w:p>
            <w:r>
              <w:rPr>
                <w:rFonts w:ascii="Calibri" w:hAnsi="Calibri"/>
              </w:rPr>
              <w:t>Measuring range:</w:t>
            </w:r>
          </w:p>
        </w:tc>
        <w:tc>
          <w:tcPr>
            <w:tcW w:type="dxa" w:w="3402"/>
          </w:tcPr>
          <w:p>
            <w:r>
              <w:rPr>
                <w:rFonts w:ascii="Calibri" w:hAnsi="Calibri"/>
              </w:rPr>
              <w:t>2Hz-30kHz / RPM = 60-20000</w:t>
            </w:r>
          </w:p>
        </w:tc>
      </w:tr>
      <w:tr>
        <w:tc>
          <w:tcPr>
            <w:tcW w:type="dxa" w:w="2494"/>
          </w:tcPr>
          <w:p>
            <w:r>
              <w:rPr>
                <w:rFonts w:ascii="Calibri" w:hAnsi="Calibri"/>
              </w:rPr>
              <w:t>Indication error:</w:t>
            </w:r>
          </w:p>
        </w:tc>
        <w:tc>
          <w:tcPr>
            <w:tcW w:type="dxa" w:w="3402"/>
          </w:tcPr>
          <w:p>
            <w:r>
              <w:rPr>
                <w:rFonts w:ascii="Calibri" w:hAnsi="Calibri"/>
              </w:rPr>
              <w:t>± 0,5%</w:t>
            </w:r>
          </w:p>
        </w:tc>
      </w:tr>
    </w:tbl>
    <w:p>
      <w:r>
        <w:rPr>
          <w:rFonts w:ascii="Calibri" w:hAnsi="Calibri"/>
          <w:sz w:val="22"/>
        </w:rPr>
        <w:t>Equipment is calibrated, certificate for verification - if required.</w:t>
      </w:r>
    </w:p>
    <w:p/>
    <w:tbl>
      <w:tblPr>
        <w:tblStyle w:val="Tabela-Siatka"/>
        <w:tblW w:type="auto" w:w="0"/>
        <w:tblLook w:firstColumn="1" w:firstRow="1" w:lastColumn="0" w:lastRow="0" w:noHBand="0" w:noVBand="1" w:val="04A0"/>
      </w:tblPr>
      <w:tblGrid>
        <w:gridCol w:w="4820"/>
        <w:gridCol w:w="4820"/>
      </w:tblGrid>
      <w:tr>
        <w:tc>
          <w:tcPr>
            <w:tcW w:type="dxa" w:w="4820"/>
          </w:tcPr>
          <w:p>
            <w:r>
              <w:rPr>
                <w:rFonts w:ascii="Calibri" w:hAnsi="Calibri"/>
                <w:b/>
              </w:rPr>
              <w:t>Ship type:</w:t>
            </w:r>
          </w:p>
          <w:p>
            <w:r>
              <w:rPr>
                <w:rFonts w:ascii="Calibri" w:hAnsi="Calibri"/>
              </w:rPr>
              <w:t>Tanker</w:t>
            </w:r>
          </w:p>
        </w:tc>
        <w:tc>
          <w:tcPr>
            <w:tcW w:type="dxa" w:w="4820"/>
          </w:tcPr>
          <w:p>
            <w:r>
              <w:rPr>
                <w:rFonts w:ascii="Calibri" w:hAnsi="Calibri"/>
                <w:b/>
              </w:rPr>
              <w:t>Main dimensions:</w:t>
            </w:r>
          </w:p>
          <w:p>
            <w:r>
              <w:rPr>
                <w:rFonts w:ascii="Calibri" w:hAnsi="Calibri"/>
              </w:rPr>
              <w:t>Length(b.p).......................................129,00 m</w:t>
            </w:r>
          </w:p>
          <w:p>
            <w:r>
              <w:rPr>
                <w:rFonts w:ascii="Calibri" w:hAnsi="Calibri"/>
              </w:rPr>
              <w:t>Breadth(B.)........................................19,20 m</w:t>
            </w:r>
          </w:p>
        </w:tc>
      </w:tr>
      <w:tr>
        <w:tc>
          <w:tcPr>
            <w:tcW w:type="dxa" w:w="4820"/>
          </w:tcPr>
          <w:p>
            <w:r>
              <w:rPr>
                <w:rFonts w:ascii="Calibri" w:hAnsi="Calibri"/>
                <w:b/>
              </w:rPr>
              <w:t>Sea depth:</w:t>
            </w:r>
          </w:p>
          <w:p>
            <w:r>
              <w:rPr>
                <w:rFonts w:ascii="Calibri" w:hAnsi="Calibri"/>
              </w:rPr>
              <w:t>Least twice times greater than Vessel draught</w:t>
            </w:r>
          </w:p>
        </w:tc>
        <w:tc>
          <w:tcPr>
            <w:tcW w:type="dxa" w:w="4820"/>
          </w:tcPr>
          <w:p/>
        </w:tc>
      </w:tr>
      <w:tr>
        <w:tc>
          <w:tcPr>
            <w:tcW w:type="dxa" w:w="9640"/>
            <w:gridSpan w:val="2"/>
          </w:tcPr>
          <w:p>
            <w:r>
              <w:rPr>
                <w:rFonts w:ascii="Calibri" w:hAnsi="Calibri"/>
                <w:b/>
              </w:rPr>
              <w:t>Measurement method:</w:t>
            </w:r>
          </w:p>
          <w:p>
            <w:r>
              <w:rPr>
                <w:rFonts w:ascii="Calibri" w:hAnsi="Calibri"/>
              </w:rPr>
              <w:t>According to standard ISO 10816 : - procedure No. 2 Measurement report</w:t>
            </w:r>
          </w:p>
        </w:tc>
      </w:tr>
    </w:tbl>
    <w:p/>
    <w:p>
      <w:pPr>
        <w:pStyle w:val="IMHEAD"/>
      </w:pPr>
      <w:r>
        <w:t>Summary</w:t>
      </w:r>
      <w:r>
        <w:br/>
      </w:r>
      <w:r>
        <w:rPr>
          <w:rFonts w:ascii="Calibri" w:hAnsi="Calibri"/>
          <w:color w:val="000000"/>
          <w:sz w:val="22"/>
        </w:rPr>
        <w:t>Next measurements should be done in three month period to obtain trend value for each equipment, in some cases even one month period is preferable.</w:t>
        <w:br/>
        <w:br/>
      </w:r>
      <w:r>
        <w:rPr>
          <w:rFonts w:ascii="Calibri" w:hAnsi="Calibri"/>
          <w:color w:val="000000"/>
          <w:sz w:val="22"/>
        </w:rPr>
        <w:t>This report is prepared in good faith based on measurement diagnostic done on available running rotary machine and documentation submitted.</w:t>
      </w:r>
    </w:p>
    <w:p/>
    <w:tbl>
      <w:tblPr>
        <w:tblW w:type="auto" w:w="0"/>
        <w:tblLook w:firstColumn="1" w:firstRow="1" w:lastColumn="0" w:lastRow="0" w:noHBand="0" w:noVBand="1" w:val="04A0"/>
      </w:tblPr>
      <w:tblGrid>
        <w:gridCol w:w="4820"/>
        <w:gridCol w:w="4820"/>
      </w:tblGrid>
      <w:tr>
        <w:tc>
          <w:tcPr>
            <w:tcW w:type="dxa" w:w="6803"/>
          </w:tcPr>
          <w:p>
            <w:r>
              <w:rPr>
                <w:rFonts w:ascii="Calibri" w:hAnsi="Calibri"/>
                <w:b/>
                <w:sz w:val="22"/>
              </w:rPr>
              <w:t>Prepared by:</w:t>
            </w:r>
          </w:p>
        </w:tc>
        <w:tc>
          <w:tcPr>
            <w:tcW w:type="dxa" w:w="3402"/>
          </w:tcPr>
          <w:p>
            <w:r>
              <w:rPr>
                <w:rFonts w:ascii="Calibri" w:hAnsi="Calibri"/>
                <w:b/>
                <w:sz w:val="22"/>
              </w:rPr>
              <w:t>Approved by:</w:t>
            </w:r>
          </w:p>
        </w:tc>
      </w:tr>
      <w:tr>
        <w:tc>
          <w:tcPr>
            <w:tcW w:type="dxa" w:w="6803"/>
          </w:tcPr>
          <w:p>
            <w:r>
              <w:rPr>
                <w:rFonts w:ascii="Calibri" w:hAnsi="Calibri"/>
                <w:sz w:val="22"/>
              </w:rPr>
              <w:t>Service Engineer</w:t>
            </w:r>
          </w:p>
        </w:tc>
        <w:tc>
          <w:tcPr>
            <w:tcW w:type="dxa" w:w="3402"/>
          </w:tcPr>
          <w:p>
            <w:r>
              <w:rPr>
                <w:rFonts w:ascii="Calibri" w:hAnsi="Calibri"/>
                <w:sz w:val="22"/>
              </w:rPr>
              <w:t>Tomasz Chuchra</w:t>
            </w:r>
          </w:p>
        </w:tc>
      </w:tr>
      <w:tr>
        <w:tc>
          <w:tcPr>
            <w:tcW w:type="dxa" w:w="6803"/>
          </w:tcPr>
          <w:p>
            <w:r>
              <w:rPr>
                <w:rFonts w:ascii="Calibri" w:hAnsi="Calibri"/>
                <w:sz w:val="22"/>
              </w:rPr>
              <w:t>Nagoor Basha Kalluri</w:t>
            </w:r>
          </w:p>
        </w:tc>
        <w:tc>
          <w:tcPr>
            <w:tcW w:type="dxa" w:w="3402"/>
          </w:tcPr>
          <w:p>
            <w:r>
              <w:rPr>
                <w:rFonts w:ascii="Calibri" w:hAnsi="Calibri"/>
                <w:sz w:val="22"/>
              </w:rPr>
              <w:t>mob: 0048 600052257</w:t>
            </w:r>
          </w:p>
        </w:tc>
      </w:tr>
    </w:tbl>
    <w:sectPr w:rsidR="00251801" w:rsidRPr="00452D50" w:rsidSect="00B5380D">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7B4B3" w14:textId="77777777" w:rsidR="008824B4" w:rsidRDefault="008824B4" w:rsidP="00D35042">
      <w:r>
        <w:separator/>
      </w:r>
    </w:p>
  </w:endnote>
  <w:endnote w:type="continuationSeparator" w:id="0">
    <w:p w14:paraId="3A2F3A2E" w14:textId="77777777" w:rsidR="008824B4" w:rsidRDefault="008824B4" w:rsidP="00D3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5075" w14:textId="77777777" w:rsidR="00364289" w:rsidRDefault="0036428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6FB9" w14:textId="77777777" w:rsidR="00F44A8C" w:rsidRPr="00320B77" w:rsidRDefault="00BA0C37" w:rsidP="00B5380D">
    <w:pPr>
      <w:pStyle w:val="Stopka"/>
      <w:tabs>
        <w:tab w:val="clear" w:pos="9072"/>
        <w:tab w:val="right" w:pos="9781"/>
      </w:tabs>
      <w:ind w:right="-709"/>
      <w:rPr>
        <w:rFonts w:ascii="Times New Roman" w:hAnsi="Times New Roman" w:cs="Times New Roman"/>
        <w:sz w:val="24"/>
        <w:szCs w:val="24"/>
        <w:lang w:val="en-US"/>
      </w:rPr>
    </w:pPr>
    <w:r w:rsidRPr="00B9094D">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16A102B4" wp14:editId="39F17C5F">
              <wp:simplePos x="0" y="0"/>
              <wp:positionH relativeFrom="column">
                <wp:posOffset>4231764</wp:posOffset>
              </wp:positionH>
              <wp:positionV relativeFrom="paragraph">
                <wp:posOffset>-24699</wp:posOffset>
              </wp:positionV>
              <wp:extent cx="2005264"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264" cy="1403985"/>
                      </a:xfrm>
                      <a:prstGeom prst="rect">
                        <a:avLst/>
                      </a:prstGeom>
                      <a:noFill/>
                      <a:ln w="9525">
                        <a:noFill/>
                        <a:miter lim="800000"/>
                        <a:headEnd/>
                        <a:tailEnd/>
                      </a:ln>
                    </wps:spPr>
                    <wps:txbx>
                      <w:txbxContent>
                        <w:p w14:paraId="73C99821" w14:textId="77777777" w:rsidR="00B9094D" w:rsidRPr="00622722" w:rsidRDefault="00B9094D" w:rsidP="00364289">
                          <w:pPr>
                            <w:jc w:val="right"/>
                            <w:rPr>
                              <w:rFonts w:asciiTheme="minorHAnsi" w:hAnsiTheme="minorHAnsi"/>
                            </w:rPr>
                          </w:pPr>
                          <w:bookmarkStart w:id="0" w:name="_GoBack"/>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3.2pt;margin-top:-1.95pt;width:157.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" filled="f" stroked="f">
              <v:textbox style="mso-fit-shape-to-text:t">
                <w:txbxContent>
                  <w:p w14:paraId="73C99821" w14:textId="77777777" w:rsidR="00B9094D" w:rsidRPr="00622722" w:rsidRDefault="00B9094D" w:rsidP="00364289">
                    <w:pPr>
                      <w:jc w:val="right"/>
                      <w:rPr>
                        <w:rFonts w:asciiTheme="minorHAnsi" w:hAnsiTheme="minorHAnsi"/>
                      </w:rPr>
                    </w:pPr>
                    <w:bookmarkStart w:id="1" w:name="_GoBack"/>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bookmarkEnd w:id="1"/>
                  </w:p>
                </w:txbxContent>
              </v:textbox>
            </v:shape>
          </w:pict>
        </mc:Fallback>
      </mc:AlternateContent>
    </w:r>
    <w:r w:rsidR="00B9094D" w:rsidRPr="00B9094D">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003D1F35" wp14:editId="43E2EDCD">
              <wp:simplePos x="0" y="0"/>
              <wp:positionH relativeFrom="column">
                <wp:posOffset>-258350</wp:posOffset>
              </wp:positionH>
              <wp:positionV relativeFrom="paragraph">
                <wp:posOffset>-11051</wp:posOffset>
              </wp:positionV>
              <wp:extent cx="4892722" cy="140398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722" cy="1403985"/>
                      </a:xfrm>
                      <a:prstGeom prst="rect">
                        <a:avLst/>
                      </a:prstGeom>
                      <a:noFill/>
                      <a:ln w="9525">
                        <a:noFill/>
                        <a:miter lim="800000"/>
                        <a:headEnd/>
                        <a:tailEnd/>
                      </a:ln>
                    </wps:spPr>
                    <wps:txbx>
                      <w:txbxContent>
                        <w:p w14:paraId="3F1421FF" w14:textId="77777777" w:rsidR="00B9094D" w:rsidRDefault="00B9094D" w:rsidP="00B9094D">
                          <w:bookmarkStart w:id="2" w:name="XX1"/>
                          <w:bookmarkEnd w:id="2"/>
                          <w:r>
                            <w:t xml:space="preserve"> </w:t>
                          </w:r>
                          <w:bookmarkStart w:id="3" w:name="XX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D1F35" id="_x0000_s1027" type="#_x0000_t202" style="position:absolute;margin-left:-20.35pt;margin-top:-.85pt;width:38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" filled="f" stroked="f">
              <v:textbox style="mso-fit-shape-to-text:t">
                <w:txbxContent>
                  <w:p w14:paraId="3F1421FF" w14:textId="77777777" w:rsidR="00B9094D" w:rsidRDefault="00B9094D" w:rsidP="00B9094D">
                    <w:bookmarkStart w:id="3" w:name="XX1"/>
                    <w:bookmarkEnd w:id="3"/>
                    <w:r>
                      <w:t xml:space="preserve"> </w:t>
                    </w:r>
                    <w:bookmarkStart w:id="4" w:name="XX2"/>
                    <w:bookmarkEnd w:id="4"/>
                  </w:p>
                </w:txbxContent>
              </v:textbox>
            </v:shape>
          </w:pict>
        </mc:Fallback>
      </mc:AlternateContent>
    </w:r>
    <w:r w:rsidR="00F44A8C" w:rsidRPr="00320B77">
      <w:rPr>
        <w:rFonts w:ascii="Times New Roman" w:hAnsi="Times New Roman" w:cs="Times New Roman"/>
        <w:sz w:val="24"/>
        <w:szCs w:val="24"/>
        <w:lang w:val="en-US"/>
      </w:rPr>
      <w:t xml:space="preserve"> </w:t>
    </w:r>
    <w:r>
      <w:rPr>
        <w:rFonts w:ascii="Calibri" w:hAnsi="Calibri"/>
        <w:sz w:val="24"/>
      </w:rPr>
      <w:t>Golfstraum 6442U-2024</w:t>
    </w:r>
  </w:p>
  <w:p w14:paraId="4C2BE479" w14:textId="77777777" w:rsidR="00B9094D" w:rsidRDefault="00B909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847BF" w14:textId="77777777" w:rsidR="00364289" w:rsidRDefault="003642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F1FBF" w14:textId="77777777" w:rsidR="008824B4" w:rsidRDefault="008824B4" w:rsidP="00D35042">
      <w:r>
        <w:separator/>
      </w:r>
    </w:p>
  </w:footnote>
  <w:footnote w:type="continuationSeparator" w:id="0">
    <w:p w14:paraId="5A48671C" w14:textId="77777777" w:rsidR="008824B4" w:rsidRDefault="008824B4" w:rsidP="00D35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7770" w14:textId="77777777" w:rsidR="00364289" w:rsidRDefault="0036428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4828" w14:textId="77777777" w:rsidR="00F44A8C" w:rsidRDefault="00F44A8C" w:rsidP="001255B8">
    <w:pPr>
      <w:pStyle w:val="Nagwek"/>
    </w:pPr>
    <w:r>
      <w:rPr>
        <w:noProof/>
        <w:lang w:eastAsia="pl-PL"/>
      </w:rPr>
      <w:drawing>
        <wp:inline distT="0" distB="0" distL="0" distR="0" wp14:anchorId="6F3E9101" wp14:editId="4E4DB837">
          <wp:extent cx="6114415" cy="1125855"/>
          <wp:effectExtent l="0" t="0" r="0" b="0"/>
          <wp:docPr id="1" name="Obraz 1" descr="C:\Users\Biuro\Desktop\Info-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uro\Desktop\Info-Mar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1258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5897" w14:textId="77777777" w:rsidR="00364289" w:rsidRDefault="003642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C6BC2"/>
    <w:lvl w:ilvl="0">
      <w:start w:val="1"/>
      <w:numFmt w:val="decimal"/>
      <w:lvlText w:val="%1."/>
      <w:lvlJc w:val="left"/>
      <w:pPr>
        <w:tabs>
          <w:tab w:val="num" w:pos="1492"/>
        </w:tabs>
        <w:ind w:left="1492" w:hanging="360"/>
      </w:pPr>
    </w:lvl>
  </w:abstractNum>
  <w:abstractNum w:abstractNumId="1">
    <w:nsid w:val="FFFFFF7D"/>
    <w:multiLevelType w:val="singleLevel"/>
    <w:tmpl w:val="49F8086C"/>
    <w:lvl w:ilvl="0">
      <w:start w:val="1"/>
      <w:numFmt w:val="decimal"/>
      <w:lvlText w:val="%1."/>
      <w:lvlJc w:val="left"/>
      <w:pPr>
        <w:tabs>
          <w:tab w:val="num" w:pos="1209"/>
        </w:tabs>
        <w:ind w:left="1209" w:hanging="360"/>
      </w:pPr>
    </w:lvl>
  </w:abstractNum>
  <w:abstractNum w:abstractNumId="2">
    <w:nsid w:val="FFFFFF7E"/>
    <w:multiLevelType w:val="singleLevel"/>
    <w:tmpl w:val="13A891D0"/>
    <w:lvl w:ilvl="0">
      <w:start w:val="1"/>
      <w:numFmt w:val="decimal"/>
      <w:lvlText w:val="%1."/>
      <w:lvlJc w:val="left"/>
      <w:pPr>
        <w:tabs>
          <w:tab w:val="num" w:pos="926"/>
        </w:tabs>
        <w:ind w:left="926" w:hanging="360"/>
      </w:pPr>
    </w:lvl>
  </w:abstractNum>
  <w:abstractNum w:abstractNumId="3">
    <w:nsid w:val="FFFFFF7F"/>
    <w:multiLevelType w:val="singleLevel"/>
    <w:tmpl w:val="0DF84254"/>
    <w:lvl w:ilvl="0">
      <w:start w:val="1"/>
      <w:numFmt w:val="decimal"/>
      <w:lvlText w:val="%1."/>
      <w:lvlJc w:val="left"/>
      <w:pPr>
        <w:tabs>
          <w:tab w:val="num" w:pos="643"/>
        </w:tabs>
        <w:ind w:left="643" w:hanging="360"/>
      </w:pPr>
    </w:lvl>
  </w:abstractNum>
  <w:abstractNum w:abstractNumId="4">
    <w:nsid w:val="FFFFFF80"/>
    <w:multiLevelType w:val="singleLevel"/>
    <w:tmpl w:val="32A2C6B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5527D6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FCCCE4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E1E24F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818018E"/>
    <w:lvl w:ilvl="0">
      <w:start w:val="1"/>
      <w:numFmt w:val="decimal"/>
      <w:lvlText w:val="%1."/>
      <w:lvlJc w:val="left"/>
      <w:pPr>
        <w:tabs>
          <w:tab w:val="num" w:pos="360"/>
        </w:tabs>
        <w:ind w:left="360" w:hanging="360"/>
      </w:pPr>
    </w:lvl>
  </w:abstractNum>
  <w:abstractNum w:abstractNumId="9">
    <w:nsid w:val="FFFFFF89"/>
    <w:multiLevelType w:val="singleLevel"/>
    <w:tmpl w:val="BBB82912"/>
    <w:lvl w:ilvl="0">
      <w:start w:val="1"/>
      <w:numFmt w:val="bullet"/>
      <w:lvlText w:val=""/>
      <w:lvlJc w:val="left"/>
      <w:pPr>
        <w:tabs>
          <w:tab w:val="num" w:pos="360"/>
        </w:tabs>
        <w:ind w:left="360" w:hanging="360"/>
      </w:pPr>
      <w:rPr>
        <w:rFonts w:ascii="Symbol" w:hAnsi="Symbol" w:cs="Symbol" w:hint="default"/>
      </w:rPr>
    </w:lvl>
  </w:abstractNum>
  <w:abstractNum w:abstractNumId="10">
    <w:nsid w:val="16BB3DDD"/>
    <w:multiLevelType w:val="hybridMultilevel"/>
    <w:tmpl w:val="F8883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efaultTableStyle w:val="BASE"/>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awMDQ3MjQzNjY0NrdU0lEKTi0uzszPAykwqgUAhoQ1uywAAAA="/>
  </w:docVars>
  <w:rsids>
    <w:rsidRoot w:val="00D35042"/>
    <w:rsid w:val="00002D86"/>
    <w:rsid w:val="00003904"/>
    <w:rsid w:val="00003D4B"/>
    <w:rsid w:val="00004927"/>
    <w:rsid w:val="0000757D"/>
    <w:rsid w:val="00007931"/>
    <w:rsid w:val="00007E29"/>
    <w:rsid w:val="000107A8"/>
    <w:rsid w:val="00010824"/>
    <w:rsid w:val="00011FB8"/>
    <w:rsid w:val="00012676"/>
    <w:rsid w:val="00012981"/>
    <w:rsid w:val="000131B9"/>
    <w:rsid w:val="00013880"/>
    <w:rsid w:val="00020FE1"/>
    <w:rsid w:val="00021DA7"/>
    <w:rsid w:val="000248C8"/>
    <w:rsid w:val="00025AFA"/>
    <w:rsid w:val="00025BD7"/>
    <w:rsid w:val="00026238"/>
    <w:rsid w:val="000309CE"/>
    <w:rsid w:val="00035B7E"/>
    <w:rsid w:val="000447BE"/>
    <w:rsid w:val="00044C1D"/>
    <w:rsid w:val="00045FF3"/>
    <w:rsid w:val="0004622D"/>
    <w:rsid w:val="00046AF2"/>
    <w:rsid w:val="00051F09"/>
    <w:rsid w:val="0005305C"/>
    <w:rsid w:val="00053144"/>
    <w:rsid w:val="0005530D"/>
    <w:rsid w:val="00057110"/>
    <w:rsid w:val="000575E2"/>
    <w:rsid w:val="00057648"/>
    <w:rsid w:val="0005775E"/>
    <w:rsid w:val="00057ADB"/>
    <w:rsid w:val="000609BB"/>
    <w:rsid w:val="00062498"/>
    <w:rsid w:val="000635C5"/>
    <w:rsid w:val="000636C5"/>
    <w:rsid w:val="000664F0"/>
    <w:rsid w:val="00073C81"/>
    <w:rsid w:val="000768C7"/>
    <w:rsid w:val="00080674"/>
    <w:rsid w:val="00084811"/>
    <w:rsid w:val="00084F1A"/>
    <w:rsid w:val="00090F8A"/>
    <w:rsid w:val="00093A3D"/>
    <w:rsid w:val="000975F4"/>
    <w:rsid w:val="00097CA9"/>
    <w:rsid w:val="000A054A"/>
    <w:rsid w:val="000A06B3"/>
    <w:rsid w:val="000A18EF"/>
    <w:rsid w:val="000A3046"/>
    <w:rsid w:val="000A525C"/>
    <w:rsid w:val="000A7DFC"/>
    <w:rsid w:val="000B06B3"/>
    <w:rsid w:val="000B1DD2"/>
    <w:rsid w:val="000B3CD5"/>
    <w:rsid w:val="000B3F4A"/>
    <w:rsid w:val="000B63C0"/>
    <w:rsid w:val="000B7D23"/>
    <w:rsid w:val="000C0A41"/>
    <w:rsid w:val="000C0CA2"/>
    <w:rsid w:val="000C125A"/>
    <w:rsid w:val="000C1E71"/>
    <w:rsid w:val="000C28EA"/>
    <w:rsid w:val="000C3A54"/>
    <w:rsid w:val="000C42DC"/>
    <w:rsid w:val="000C4DBE"/>
    <w:rsid w:val="000D158A"/>
    <w:rsid w:val="000D2644"/>
    <w:rsid w:val="000D3B01"/>
    <w:rsid w:val="000D62E3"/>
    <w:rsid w:val="000D75C2"/>
    <w:rsid w:val="000D7EAD"/>
    <w:rsid w:val="000E33CB"/>
    <w:rsid w:val="000E66C3"/>
    <w:rsid w:val="000F04AD"/>
    <w:rsid w:val="000F1F96"/>
    <w:rsid w:val="000F3C7E"/>
    <w:rsid w:val="000F7533"/>
    <w:rsid w:val="00100A9B"/>
    <w:rsid w:val="001045D8"/>
    <w:rsid w:val="00106D41"/>
    <w:rsid w:val="00110F20"/>
    <w:rsid w:val="001122E6"/>
    <w:rsid w:val="001139A0"/>
    <w:rsid w:val="00114497"/>
    <w:rsid w:val="00120947"/>
    <w:rsid w:val="001210EE"/>
    <w:rsid w:val="0012177B"/>
    <w:rsid w:val="00121BD7"/>
    <w:rsid w:val="0012223B"/>
    <w:rsid w:val="001248B9"/>
    <w:rsid w:val="00124C51"/>
    <w:rsid w:val="001255B8"/>
    <w:rsid w:val="00126E6C"/>
    <w:rsid w:val="00126EF8"/>
    <w:rsid w:val="00132215"/>
    <w:rsid w:val="00135DA6"/>
    <w:rsid w:val="001374E4"/>
    <w:rsid w:val="001418AF"/>
    <w:rsid w:val="00143EB5"/>
    <w:rsid w:val="00146C14"/>
    <w:rsid w:val="001472E6"/>
    <w:rsid w:val="00147320"/>
    <w:rsid w:val="0015100A"/>
    <w:rsid w:val="001515D5"/>
    <w:rsid w:val="00152A94"/>
    <w:rsid w:val="00152FFE"/>
    <w:rsid w:val="00154412"/>
    <w:rsid w:val="001557C1"/>
    <w:rsid w:val="00156400"/>
    <w:rsid w:val="00157FDE"/>
    <w:rsid w:val="00161165"/>
    <w:rsid w:val="00163A9C"/>
    <w:rsid w:val="00165F7E"/>
    <w:rsid w:val="00166A08"/>
    <w:rsid w:val="001678A5"/>
    <w:rsid w:val="0017028F"/>
    <w:rsid w:val="00173983"/>
    <w:rsid w:val="00174E2D"/>
    <w:rsid w:val="001755DA"/>
    <w:rsid w:val="0017564D"/>
    <w:rsid w:val="00176D14"/>
    <w:rsid w:val="00176D2E"/>
    <w:rsid w:val="00177FF8"/>
    <w:rsid w:val="00181814"/>
    <w:rsid w:val="0018322E"/>
    <w:rsid w:val="00184190"/>
    <w:rsid w:val="00185486"/>
    <w:rsid w:val="001856EE"/>
    <w:rsid w:val="0018631B"/>
    <w:rsid w:val="0018689C"/>
    <w:rsid w:val="001A0353"/>
    <w:rsid w:val="001A24F0"/>
    <w:rsid w:val="001A30C2"/>
    <w:rsid w:val="001A3BA4"/>
    <w:rsid w:val="001A597C"/>
    <w:rsid w:val="001A61D8"/>
    <w:rsid w:val="001A6688"/>
    <w:rsid w:val="001A6696"/>
    <w:rsid w:val="001A7402"/>
    <w:rsid w:val="001B0082"/>
    <w:rsid w:val="001B0C20"/>
    <w:rsid w:val="001B6169"/>
    <w:rsid w:val="001B62B4"/>
    <w:rsid w:val="001B7D73"/>
    <w:rsid w:val="001C18B8"/>
    <w:rsid w:val="001C1AB1"/>
    <w:rsid w:val="001C257F"/>
    <w:rsid w:val="001C32F9"/>
    <w:rsid w:val="001C45E4"/>
    <w:rsid w:val="001D1D5D"/>
    <w:rsid w:val="001D3160"/>
    <w:rsid w:val="001D46D8"/>
    <w:rsid w:val="001D7175"/>
    <w:rsid w:val="001E160F"/>
    <w:rsid w:val="001E2C8D"/>
    <w:rsid w:val="001E3903"/>
    <w:rsid w:val="001E6815"/>
    <w:rsid w:val="001F0549"/>
    <w:rsid w:val="001F7B72"/>
    <w:rsid w:val="00201337"/>
    <w:rsid w:val="002025F0"/>
    <w:rsid w:val="00202729"/>
    <w:rsid w:val="00202A2C"/>
    <w:rsid w:val="00203BB6"/>
    <w:rsid w:val="002104BE"/>
    <w:rsid w:val="002111FF"/>
    <w:rsid w:val="00211A31"/>
    <w:rsid w:val="00212275"/>
    <w:rsid w:val="00213427"/>
    <w:rsid w:val="00215F8F"/>
    <w:rsid w:val="00216D08"/>
    <w:rsid w:val="0022096C"/>
    <w:rsid w:val="00220BFD"/>
    <w:rsid w:val="002219B9"/>
    <w:rsid w:val="00221BDC"/>
    <w:rsid w:val="00222245"/>
    <w:rsid w:val="00222BAD"/>
    <w:rsid w:val="00225594"/>
    <w:rsid w:val="00226903"/>
    <w:rsid w:val="002323CB"/>
    <w:rsid w:val="00234D9D"/>
    <w:rsid w:val="00234F19"/>
    <w:rsid w:val="00235313"/>
    <w:rsid w:val="00235929"/>
    <w:rsid w:val="00235BEE"/>
    <w:rsid w:val="00235EDC"/>
    <w:rsid w:val="002370EB"/>
    <w:rsid w:val="0024158F"/>
    <w:rsid w:val="0024209E"/>
    <w:rsid w:val="0024746B"/>
    <w:rsid w:val="00251801"/>
    <w:rsid w:val="002535F7"/>
    <w:rsid w:val="002537E9"/>
    <w:rsid w:val="00255543"/>
    <w:rsid w:val="002556FD"/>
    <w:rsid w:val="0025692C"/>
    <w:rsid w:val="00265173"/>
    <w:rsid w:val="002678D2"/>
    <w:rsid w:val="00270DD9"/>
    <w:rsid w:val="00270DF8"/>
    <w:rsid w:val="00270F05"/>
    <w:rsid w:val="00271A88"/>
    <w:rsid w:val="00272CE8"/>
    <w:rsid w:val="00273C25"/>
    <w:rsid w:val="0028322A"/>
    <w:rsid w:val="00285E82"/>
    <w:rsid w:val="002871D7"/>
    <w:rsid w:val="0029600B"/>
    <w:rsid w:val="002A06CB"/>
    <w:rsid w:val="002A1DF5"/>
    <w:rsid w:val="002A2F7B"/>
    <w:rsid w:val="002A3FCB"/>
    <w:rsid w:val="002A5303"/>
    <w:rsid w:val="002A6E1C"/>
    <w:rsid w:val="002B0CD3"/>
    <w:rsid w:val="002B1778"/>
    <w:rsid w:val="002B25CE"/>
    <w:rsid w:val="002B30F5"/>
    <w:rsid w:val="002B311A"/>
    <w:rsid w:val="002B337F"/>
    <w:rsid w:val="002B3DFD"/>
    <w:rsid w:val="002B6087"/>
    <w:rsid w:val="002B60CC"/>
    <w:rsid w:val="002B6313"/>
    <w:rsid w:val="002C5731"/>
    <w:rsid w:val="002C5EE3"/>
    <w:rsid w:val="002D22F9"/>
    <w:rsid w:val="002D27CA"/>
    <w:rsid w:val="002D2FC9"/>
    <w:rsid w:val="002D3CC1"/>
    <w:rsid w:val="002D3E7B"/>
    <w:rsid w:val="002D43FE"/>
    <w:rsid w:val="002D5E8A"/>
    <w:rsid w:val="002D70CC"/>
    <w:rsid w:val="002D74D3"/>
    <w:rsid w:val="002E0391"/>
    <w:rsid w:val="002E2887"/>
    <w:rsid w:val="002E3056"/>
    <w:rsid w:val="002E36BA"/>
    <w:rsid w:val="002E7107"/>
    <w:rsid w:val="002E7BEA"/>
    <w:rsid w:val="002F0510"/>
    <w:rsid w:val="002F1141"/>
    <w:rsid w:val="002F1751"/>
    <w:rsid w:val="002F1A59"/>
    <w:rsid w:val="002F2276"/>
    <w:rsid w:val="002F2AAB"/>
    <w:rsid w:val="002F2ADC"/>
    <w:rsid w:val="002F46EC"/>
    <w:rsid w:val="002F4B89"/>
    <w:rsid w:val="002F6014"/>
    <w:rsid w:val="002F69F1"/>
    <w:rsid w:val="002F74BA"/>
    <w:rsid w:val="00301535"/>
    <w:rsid w:val="00302918"/>
    <w:rsid w:val="00304D62"/>
    <w:rsid w:val="00304F25"/>
    <w:rsid w:val="00307593"/>
    <w:rsid w:val="0031005B"/>
    <w:rsid w:val="00313DD9"/>
    <w:rsid w:val="00317B84"/>
    <w:rsid w:val="00320B77"/>
    <w:rsid w:val="003227C0"/>
    <w:rsid w:val="00322C37"/>
    <w:rsid w:val="00322D19"/>
    <w:rsid w:val="00326399"/>
    <w:rsid w:val="003265D8"/>
    <w:rsid w:val="00330D99"/>
    <w:rsid w:val="0033298B"/>
    <w:rsid w:val="003330C8"/>
    <w:rsid w:val="00333F5C"/>
    <w:rsid w:val="003346DE"/>
    <w:rsid w:val="0034206C"/>
    <w:rsid w:val="00342CD9"/>
    <w:rsid w:val="00342E11"/>
    <w:rsid w:val="00345A65"/>
    <w:rsid w:val="0035213B"/>
    <w:rsid w:val="0035346B"/>
    <w:rsid w:val="00355917"/>
    <w:rsid w:val="00355B7A"/>
    <w:rsid w:val="00357795"/>
    <w:rsid w:val="00360FE0"/>
    <w:rsid w:val="003617B8"/>
    <w:rsid w:val="00362E0A"/>
    <w:rsid w:val="00364289"/>
    <w:rsid w:val="00364D61"/>
    <w:rsid w:val="00365C3D"/>
    <w:rsid w:val="00367E58"/>
    <w:rsid w:val="00370418"/>
    <w:rsid w:val="00370452"/>
    <w:rsid w:val="00372887"/>
    <w:rsid w:val="003740A8"/>
    <w:rsid w:val="003746BB"/>
    <w:rsid w:val="00376C39"/>
    <w:rsid w:val="00383222"/>
    <w:rsid w:val="003853BA"/>
    <w:rsid w:val="003857AB"/>
    <w:rsid w:val="0038608D"/>
    <w:rsid w:val="00392207"/>
    <w:rsid w:val="00393B1C"/>
    <w:rsid w:val="00393CE8"/>
    <w:rsid w:val="00394B84"/>
    <w:rsid w:val="003A3A24"/>
    <w:rsid w:val="003A5080"/>
    <w:rsid w:val="003A690D"/>
    <w:rsid w:val="003B436F"/>
    <w:rsid w:val="003B4462"/>
    <w:rsid w:val="003C1473"/>
    <w:rsid w:val="003C2B46"/>
    <w:rsid w:val="003C4DE0"/>
    <w:rsid w:val="003C6480"/>
    <w:rsid w:val="003D0A1F"/>
    <w:rsid w:val="003D6731"/>
    <w:rsid w:val="003D73D9"/>
    <w:rsid w:val="003E1F78"/>
    <w:rsid w:val="003E29DA"/>
    <w:rsid w:val="003E381E"/>
    <w:rsid w:val="003E61BE"/>
    <w:rsid w:val="003F2BA1"/>
    <w:rsid w:val="003F61AA"/>
    <w:rsid w:val="003F7124"/>
    <w:rsid w:val="0040099A"/>
    <w:rsid w:val="00404306"/>
    <w:rsid w:val="00404657"/>
    <w:rsid w:val="00405E05"/>
    <w:rsid w:val="00407787"/>
    <w:rsid w:val="00407B9A"/>
    <w:rsid w:val="004109C4"/>
    <w:rsid w:val="00411013"/>
    <w:rsid w:val="00414379"/>
    <w:rsid w:val="0041733C"/>
    <w:rsid w:val="00421EAA"/>
    <w:rsid w:val="00422ABB"/>
    <w:rsid w:val="004258F4"/>
    <w:rsid w:val="0042597C"/>
    <w:rsid w:val="00431EF3"/>
    <w:rsid w:val="00435FFC"/>
    <w:rsid w:val="004362D8"/>
    <w:rsid w:val="00437C30"/>
    <w:rsid w:val="00440B51"/>
    <w:rsid w:val="004465C8"/>
    <w:rsid w:val="00447F6C"/>
    <w:rsid w:val="00450541"/>
    <w:rsid w:val="00452D50"/>
    <w:rsid w:val="00453804"/>
    <w:rsid w:val="0045528E"/>
    <w:rsid w:val="00463017"/>
    <w:rsid w:val="00463BBA"/>
    <w:rsid w:val="004726D2"/>
    <w:rsid w:val="004731D2"/>
    <w:rsid w:val="0047398A"/>
    <w:rsid w:val="00473B22"/>
    <w:rsid w:val="004749C2"/>
    <w:rsid w:val="00474A4C"/>
    <w:rsid w:val="004779E0"/>
    <w:rsid w:val="0048079F"/>
    <w:rsid w:val="00480BF7"/>
    <w:rsid w:val="00482879"/>
    <w:rsid w:val="00484965"/>
    <w:rsid w:val="00485FC0"/>
    <w:rsid w:val="00486DB6"/>
    <w:rsid w:val="0049320C"/>
    <w:rsid w:val="00494386"/>
    <w:rsid w:val="004946F3"/>
    <w:rsid w:val="00497E2B"/>
    <w:rsid w:val="004A386E"/>
    <w:rsid w:val="004A4517"/>
    <w:rsid w:val="004B2D4B"/>
    <w:rsid w:val="004B3D7C"/>
    <w:rsid w:val="004B4A60"/>
    <w:rsid w:val="004B4BC9"/>
    <w:rsid w:val="004B53DB"/>
    <w:rsid w:val="004B6706"/>
    <w:rsid w:val="004B6DF3"/>
    <w:rsid w:val="004B7154"/>
    <w:rsid w:val="004B776F"/>
    <w:rsid w:val="004C0918"/>
    <w:rsid w:val="004C35FB"/>
    <w:rsid w:val="004C51BA"/>
    <w:rsid w:val="004D1A20"/>
    <w:rsid w:val="004D2C41"/>
    <w:rsid w:val="004D4BD2"/>
    <w:rsid w:val="004D4F65"/>
    <w:rsid w:val="004D7465"/>
    <w:rsid w:val="004E0028"/>
    <w:rsid w:val="004E1DB2"/>
    <w:rsid w:val="004E3F99"/>
    <w:rsid w:val="004E4267"/>
    <w:rsid w:val="004E519A"/>
    <w:rsid w:val="004E5762"/>
    <w:rsid w:val="004F0CFA"/>
    <w:rsid w:val="004F1418"/>
    <w:rsid w:val="004F5CA4"/>
    <w:rsid w:val="004F5E5F"/>
    <w:rsid w:val="004F67DC"/>
    <w:rsid w:val="004F7173"/>
    <w:rsid w:val="00500AD3"/>
    <w:rsid w:val="00501FAA"/>
    <w:rsid w:val="005032AE"/>
    <w:rsid w:val="005066D3"/>
    <w:rsid w:val="0051030D"/>
    <w:rsid w:val="0051378D"/>
    <w:rsid w:val="005145E5"/>
    <w:rsid w:val="00514CDF"/>
    <w:rsid w:val="0051579B"/>
    <w:rsid w:val="0051691B"/>
    <w:rsid w:val="00517DD9"/>
    <w:rsid w:val="005200C7"/>
    <w:rsid w:val="00521122"/>
    <w:rsid w:val="0052120E"/>
    <w:rsid w:val="005225C0"/>
    <w:rsid w:val="005245C7"/>
    <w:rsid w:val="00526E67"/>
    <w:rsid w:val="0052724A"/>
    <w:rsid w:val="0053071B"/>
    <w:rsid w:val="00531505"/>
    <w:rsid w:val="00531F96"/>
    <w:rsid w:val="00533A25"/>
    <w:rsid w:val="00534E3B"/>
    <w:rsid w:val="00537044"/>
    <w:rsid w:val="00540205"/>
    <w:rsid w:val="0054108A"/>
    <w:rsid w:val="005415E3"/>
    <w:rsid w:val="00541CC7"/>
    <w:rsid w:val="00542D6F"/>
    <w:rsid w:val="005441EF"/>
    <w:rsid w:val="005469D6"/>
    <w:rsid w:val="00547D4A"/>
    <w:rsid w:val="0055227E"/>
    <w:rsid w:val="0055280F"/>
    <w:rsid w:val="00552BCA"/>
    <w:rsid w:val="0055498F"/>
    <w:rsid w:val="00555AC7"/>
    <w:rsid w:val="005569EC"/>
    <w:rsid w:val="00565629"/>
    <w:rsid w:val="00566553"/>
    <w:rsid w:val="005753E7"/>
    <w:rsid w:val="005755BA"/>
    <w:rsid w:val="00575E39"/>
    <w:rsid w:val="005764E2"/>
    <w:rsid w:val="00577041"/>
    <w:rsid w:val="005811DB"/>
    <w:rsid w:val="005820FA"/>
    <w:rsid w:val="005822B6"/>
    <w:rsid w:val="0058230A"/>
    <w:rsid w:val="00585AA5"/>
    <w:rsid w:val="005868C2"/>
    <w:rsid w:val="00590171"/>
    <w:rsid w:val="00590773"/>
    <w:rsid w:val="00592FB5"/>
    <w:rsid w:val="00596B69"/>
    <w:rsid w:val="0059776E"/>
    <w:rsid w:val="005A21DE"/>
    <w:rsid w:val="005B1282"/>
    <w:rsid w:val="005B64A4"/>
    <w:rsid w:val="005B64EC"/>
    <w:rsid w:val="005B770A"/>
    <w:rsid w:val="005C2228"/>
    <w:rsid w:val="005C34E7"/>
    <w:rsid w:val="005C37B0"/>
    <w:rsid w:val="005C45FC"/>
    <w:rsid w:val="005C477F"/>
    <w:rsid w:val="005C48F8"/>
    <w:rsid w:val="005C527C"/>
    <w:rsid w:val="005D04A0"/>
    <w:rsid w:val="005D0547"/>
    <w:rsid w:val="005D1359"/>
    <w:rsid w:val="005D50F4"/>
    <w:rsid w:val="005D5B62"/>
    <w:rsid w:val="005D7831"/>
    <w:rsid w:val="005E4C7F"/>
    <w:rsid w:val="005E5580"/>
    <w:rsid w:val="005E7D88"/>
    <w:rsid w:val="005E7F2E"/>
    <w:rsid w:val="005F04C0"/>
    <w:rsid w:val="005F2CE2"/>
    <w:rsid w:val="005F2D04"/>
    <w:rsid w:val="005F3A48"/>
    <w:rsid w:val="00601AC2"/>
    <w:rsid w:val="00601E08"/>
    <w:rsid w:val="00603BDE"/>
    <w:rsid w:val="00604700"/>
    <w:rsid w:val="00604E1F"/>
    <w:rsid w:val="006064DF"/>
    <w:rsid w:val="00606ECE"/>
    <w:rsid w:val="00607E07"/>
    <w:rsid w:val="006109E0"/>
    <w:rsid w:val="006153C6"/>
    <w:rsid w:val="00616AF9"/>
    <w:rsid w:val="00616D62"/>
    <w:rsid w:val="00617359"/>
    <w:rsid w:val="006218D4"/>
    <w:rsid w:val="00622722"/>
    <w:rsid w:val="00622CD3"/>
    <w:rsid w:val="0062599D"/>
    <w:rsid w:val="00626816"/>
    <w:rsid w:val="00626965"/>
    <w:rsid w:val="0063284E"/>
    <w:rsid w:val="00637096"/>
    <w:rsid w:val="00637FB6"/>
    <w:rsid w:val="00641B3B"/>
    <w:rsid w:val="0064393B"/>
    <w:rsid w:val="006450FC"/>
    <w:rsid w:val="00650A7D"/>
    <w:rsid w:val="00653C80"/>
    <w:rsid w:val="00653F9A"/>
    <w:rsid w:val="00655071"/>
    <w:rsid w:val="006551FA"/>
    <w:rsid w:val="00655AE2"/>
    <w:rsid w:val="0065773B"/>
    <w:rsid w:val="00657A7A"/>
    <w:rsid w:val="00657BF4"/>
    <w:rsid w:val="00660B78"/>
    <w:rsid w:val="006640DD"/>
    <w:rsid w:val="00665E00"/>
    <w:rsid w:val="0066632C"/>
    <w:rsid w:val="006676F3"/>
    <w:rsid w:val="00671BC6"/>
    <w:rsid w:val="0067372D"/>
    <w:rsid w:val="00674F42"/>
    <w:rsid w:val="00675F0C"/>
    <w:rsid w:val="00683883"/>
    <w:rsid w:val="00686CD5"/>
    <w:rsid w:val="00691F4B"/>
    <w:rsid w:val="00693FBD"/>
    <w:rsid w:val="00695942"/>
    <w:rsid w:val="00696160"/>
    <w:rsid w:val="00696A83"/>
    <w:rsid w:val="006A1DF0"/>
    <w:rsid w:val="006A28DB"/>
    <w:rsid w:val="006A46D9"/>
    <w:rsid w:val="006A5384"/>
    <w:rsid w:val="006A639E"/>
    <w:rsid w:val="006A67D1"/>
    <w:rsid w:val="006A765D"/>
    <w:rsid w:val="006B200B"/>
    <w:rsid w:val="006B5D3E"/>
    <w:rsid w:val="006C2200"/>
    <w:rsid w:val="006C47C9"/>
    <w:rsid w:val="006C5D26"/>
    <w:rsid w:val="006C7C55"/>
    <w:rsid w:val="006D19CB"/>
    <w:rsid w:val="006D31B2"/>
    <w:rsid w:val="006E00B6"/>
    <w:rsid w:val="006E0765"/>
    <w:rsid w:val="006E2CB4"/>
    <w:rsid w:val="006E6218"/>
    <w:rsid w:val="006F0C76"/>
    <w:rsid w:val="006F239F"/>
    <w:rsid w:val="006F3625"/>
    <w:rsid w:val="006F638D"/>
    <w:rsid w:val="006F6AE8"/>
    <w:rsid w:val="0070084D"/>
    <w:rsid w:val="00703F3D"/>
    <w:rsid w:val="00704C1D"/>
    <w:rsid w:val="00705018"/>
    <w:rsid w:val="0070683D"/>
    <w:rsid w:val="00710B85"/>
    <w:rsid w:val="00712A29"/>
    <w:rsid w:val="00714245"/>
    <w:rsid w:val="007153C5"/>
    <w:rsid w:val="00715574"/>
    <w:rsid w:val="00715963"/>
    <w:rsid w:val="00715FE9"/>
    <w:rsid w:val="007169B4"/>
    <w:rsid w:val="00720A76"/>
    <w:rsid w:val="007212F6"/>
    <w:rsid w:val="0072248A"/>
    <w:rsid w:val="00723151"/>
    <w:rsid w:val="0072497A"/>
    <w:rsid w:val="007258EB"/>
    <w:rsid w:val="00727FA4"/>
    <w:rsid w:val="0073051F"/>
    <w:rsid w:val="00733181"/>
    <w:rsid w:val="0073476A"/>
    <w:rsid w:val="0073527E"/>
    <w:rsid w:val="00735A12"/>
    <w:rsid w:val="00735F38"/>
    <w:rsid w:val="00736665"/>
    <w:rsid w:val="00737AC6"/>
    <w:rsid w:val="00740B72"/>
    <w:rsid w:val="00741055"/>
    <w:rsid w:val="0074120A"/>
    <w:rsid w:val="007428BD"/>
    <w:rsid w:val="00746AF9"/>
    <w:rsid w:val="007473CC"/>
    <w:rsid w:val="00751D03"/>
    <w:rsid w:val="00764523"/>
    <w:rsid w:val="007646E8"/>
    <w:rsid w:val="007663C8"/>
    <w:rsid w:val="00770353"/>
    <w:rsid w:val="00770899"/>
    <w:rsid w:val="0077112C"/>
    <w:rsid w:val="00774C4A"/>
    <w:rsid w:val="00776621"/>
    <w:rsid w:val="00776980"/>
    <w:rsid w:val="00783578"/>
    <w:rsid w:val="00784948"/>
    <w:rsid w:val="00786328"/>
    <w:rsid w:val="00786559"/>
    <w:rsid w:val="00793148"/>
    <w:rsid w:val="00794DE1"/>
    <w:rsid w:val="00795B08"/>
    <w:rsid w:val="00795EA9"/>
    <w:rsid w:val="007A016A"/>
    <w:rsid w:val="007A0F73"/>
    <w:rsid w:val="007A2503"/>
    <w:rsid w:val="007A36A4"/>
    <w:rsid w:val="007A611B"/>
    <w:rsid w:val="007A724A"/>
    <w:rsid w:val="007B0BF6"/>
    <w:rsid w:val="007B1DF2"/>
    <w:rsid w:val="007B43F9"/>
    <w:rsid w:val="007B5D5C"/>
    <w:rsid w:val="007C1DF5"/>
    <w:rsid w:val="007C404E"/>
    <w:rsid w:val="007C7747"/>
    <w:rsid w:val="007D055D"/>
    <w:rsid w:val="007D0629"/>
    <w:rsid w:val="007D15F2"/>
    <w:rsid w:val="007D3C0A"/>
    <w:rsid w:val="007D5C82"/>
    <w:rsid w:val="007D6F13"/>
    <w:rsid w:val="007D72C4"/>
    <w:rsid w:val="007D7300"/>
    <w:rsid w:val="007D7A9A"/>
    <w:rsid w:val="007E0E0D"/>
    <w:rsid w:val="007E1083"/>
    <w:rsid w:val="007E1E05"/>
    <w:rsid w:val="007E38E3"/>
    <w:rsid w:val="007E3F44"/>
    <w:rsid w:val="007E63DC"/>
    <w:rsid w:val="007E6D06"/>
    <w:rsid w:val="007E7557"/>
    <w:rsid w:val="007F14F4"/>
    <w:rsid w:val="007F3F03"/>
    <w:rsid w:val="007F6519"/>
    <w:rsid w:val="00800601"/>
    <w:rsid w:val="00800C87"/>
    <w:rsid w:val="00803CB1"/>
    <w:rsid w:val="00805812"/>
    <w:rsid w:val="00811C50"/>
    <w:rsid w:val="008138B3"/>
    <w:rsid w:val="00827A32"/>
    <w:rsid w:val="008304FF"/>
    <w:rsid w:val="00830E18"/>
    <w:rsid w:val="00831725"/>
    <w:rsid w:val="00831B17"/>
    <w:rsid w:val="00833472"/>
    <w:rsid w:val="008348E7"/>
    <w:rsid w:val="00835697"/>
    <w:rsid w:val="008425D6"/>
    <w:rsid w:val="0084284F"/>
    <w:rsid w:val="0084321F"/>
    <w:rsid w:val="0084379C"/>
    <w:rsid w:val="0084396C"/>
    <w:rsid w:val="00844C5D"/>
    <w:rsid w:val="008454D6"/>
    <w:rsid w:val="00850879"/>
    <w:rsid w:val="00850D10"/>
    <w:rsid w:val="00852218"/>
    <w:rsid w:val="008523DD"/>
    <w:rsid w:val="0085468A"/>
    <w:rsid w:val="00860EA4"/>
    <w:rsid w:val="0086774A"/>
    <w:rsid w:val="0087112A"/>
    <w:rsid w:val="00871A45"/>
    <w:rsid w:val="0087558E"/>
    <w:rsid w:val="008824B4"/>
    <w:rsid w:val="00882D29"/>
    <w:rsid w:val="00882F71"/>
    <w:rsid w:val="008833CE"/>
    <w:rsid w:val="008834F1"/>
    <w:rsid w:val="00887C43"/>
    <w:rsid w:val="00887E28"/>
    <w:rsid w:val="00887EC7"/>
    <w:rsid w:val="00892888"/>
    <w:rsid w:val="00893BAC"/>
    <w:rsid w:val="00896950"/>
    <w:rsid w:val="008976AA"/>
    <w:rsid w:val="008A30E3"/>
    <w:rsid w:val="008A44F4"/>
    <w:rsid w:val="008B37B7"/>
    <w:rsid w:val="008B418E"/>
    <w:rsid w:val="008B452F"/>
    <w:rsid w:val="008B7E6C"/>
    <w:rsid w:val="008C1A8E"/>
    <w:rsid w:val="008C26C5"/>
    <w:rsid w:val="008D4667"/>
    <w:rsid w:val="008E0ACD"/>
    <w:rsid w:val="008E28E4"/>
    <w:rsid w:val="008E2CF9"/>
    <w:rsid w:val="008E2EB2"/>
    <w:rsid w:val="008E42F0"/>
    <w:rsid w:val="008E4390"/>
    <w:rsid w:val="008E481D"/>
    <w:rsid w:val="008E642E"/>
    <w:rsid w:val="008E7920"/>
    <w:rsid w:val="008F00C2"/>
    <w:rsid w:val="008F2AB3"/>
    <w:rsid w:val="008F64CC"/>
    <w:rsid w:val="008F6B26"/>
    <w:rsid w:val="00900035"/>
    <w:rsid w:val="00900CCF"/>
    <w:rsid w:val="009011C9"/>
    <w:rsid w:val="009011D2"/>
    <w:rsid w:val="0090418A"/>
    <w:rsid w:val="00904DE0"/>
    <w:rsid w:val="00904FFD"/>
    <w:rsid w:val="00905237"/>
    <w:rsid w:val="009070D6"/>
    <w:rsid w:val="00910BB3"/>
    <w:rsid w:val="009122B8"/>
    <w:rsid w:val="00912FD4"/>
    <w:rsid w:val="00914E2D"/>
    <w:rsid w:val="00917164"/>
    <w:rsid w:val="009172B9"/>
    <w:rsid w:val="00920147"/>
    <w:rsid w:val="00924458"/>
    <w:rsid w:val="0093446C"/>
    <w:rsid w:val="009346DC"/>
    <w:rsid w:val="00934ECC"/>
    <w:rsid w:val="00934F9C"/>
    <w:rsid w:val="00935A1F"/>
    <w:rsid w:val="00937EAC"/>
    <w:rsid w:val="00937FEF"/>
    <w:rsid w:val="009411B7"/>
    <w:rsid w:val="00944581"/>
    <w:rsid w:val="00945531"/>
    <w:rsid w:val="00946AD6"/>
    <w:rsid w:val="00947A10"/>
    <w:rsid w:val="00947D47"/>
    <w:rsid w:val="00952C20"/>
    <w:rsid w:val="00952CB7"/>
    <w:rsid w:val="0095663D"/>
    <w:rsid w:val="00957526"/>
    <w:rsid w:val="0096061F"/>
    <w:rsid w:val="009617D9"/>
    <w:rsid w:val="00962D69"/>
    <w:rsid w:val="009651BD"/>
    <w:rsid w:val="00965419"/>
    <w:rsid w:val="00967CB9"/>
    <w:rsid w:val="00970633"/>
    <w:rsid w:val="009754D8"/>
    <w:rsid w:val="0097609E"/>
    <w:rsid w:val="00977485"/>
    <w:rsid w:val="00977804"/>
    <w:rsid w:val="00981082"/>
    <w:rsid w:val="009819CE"/>
    <w:rsid w:val="00981CA6"/>
    <w:rsid w:val="009825ED"/>
    <w:rsid w:val="00983C8B"/>
    <w:rsid w:val="00985ADE"/>
    <w:rsid w:val="00987097"/>
    <w:rsid w:val="00990A75"/>
    <w:rsid w:val="0099148F"/>
    <w:rsid w:val="009922FE"/>
    <w:rsid w:val="009971BE"/>
    <w:rsid w:val="0099762E"/>
    <w:rsid w:val="009A399F"/>
    <w:rsid w:val="009A3B93"/>
    <w:rsid w:val="009A5117"/>
    <w:rsid w:val="009B2D94"/>
    <w:rsid w:val="009B55D7"/>
    <w:rsid w:val="009B67EB"/>
    <w:rsid w:val="009B6E2E"/>
    <w:rsid w:val="009B7980"/>
    <w:rsid w:val="009C02A5"/>
    <w:rsid w:val="009C22DB"/>
    <w:rsid w:val="009C267A"/>
    <w:rsid w:val="009C29C0"/>
    <w:rsid w:val="009C29DF"/>
    <w:rsid w:val="009C3B35"/>
    <w:rsid w:val="009C4A08"/>
    <w:rsid w:val="009C5772"/>
    <w:rsid w:val="009C691B"/>
    <w:rsid w:val="009D0125"/>
    <w:rsid w:val="009D1565"/>
    <w:rsid w:val="009D3B84"/>
    <w:rsid w:val="009D5B5E"/>
    <w:rsid w:val="009D6B81"/>
    <w:rsid w:val="009D6DEF"/>
    <w:rsid w:val="009D7234"/>
    <w:rsid w:val="009E035D"/>
    <w:rsid w:val="009E07A3"/>
    <w:rsid w:val="009E1CEE"/>
    <w:rsid w:val="009E2965"/>
    <w:rsid w:val="009E5960"/>
    <w:rsid w:val="009E680D"/>
    <w:rsid w:val="009E7445"/>
    <w:rsid w:val="009F05CF"/>
    <w:rsid w:val="009F184E"/>
    <w:rsid w:val="009F3542"/>
    <w:rsid w:val="009F5DF2"/>
    <w:rsid w:val="00A012F7"/>
    <w:rsid w:val="00A018F5"/>
    <w:rsid w:val="00A02261"/>
    <w:rsid w:val="00A0369F"/>
    <w:rsid w:val="00A04C6C"/>
    <w:rsid w:val="00A0636C"/>
    <w:rsid w:val="00A121FB"/>
    <w:rsid w:val="00A12633"/>
    <w:rsid w:val="00A144F7"/>
    <w:rsid w:val="00A14707"/>
    <w:rsid w:val="00A162CF"/>
    <w:rsid w:val="00A20649"/>
    <w:rsid w:val="00A31190"/>
    <w:rsid w:val="00A31B09"/>
    <w:rsid w:val="00A31B78"/>
    <w:rsid w:val="00A34686"/>
    <w:rsid w:val="00A3490A"/>
    <w:rsid w:val="00A36017"/>
    <w:rsid w:val="00A37086"/>
    <w:rsid w:val="00A440C4"/>
    <w:rsid w:val="00A4453F"/>
    <w:rsid w:val="00A46BB8"/>
    <w:rsid w:val="00A46F7D"/>
    <w:rsid w:val="00A472A1"/>
    <w:rsid w:val="00A501D0"/>
    <w:rsid w:val="00A52020"/>
    <w:rsid w:val="00A523ED"/>
    <w:rsid w:val="00A5251B"/>
    <w:rsid w:val="00A52B5C"/>
    <w:rsid w:val="00A53CE4"/>
    <w:rsid w:val="00A571BC"/>
    <w:rsid w:val="00A64157"/>
    <w:rsid w:val="00A660E8"/>
    <w:rsid w:val="00A7100F"/>
    <w:rsid w:val="00A71099"/>
    <w:rsid w:val="00A728A1"/>
    <w:rsid w:val="00A72C66"/>
    <w:rsid w:val="00A7385C"/>
    <w:rsid w:val="00A74409"/>
    <w:rsid w:val="00A7521C"/>
    <w:rsid w:val="00A7696F"/>
    <w:rsid w:val="00A76A72"/>
    <w:rsid w:val="00A8250C"/>
    <w:rsid w:val="00A86E27"/>
    <w:rsid w:val="00A925F3"/>
    <w:rsid w:val="00A96FA3"/>
    <w:rsid w:val="00A97C14"/>
    <w:rsid w:val="00AA0991"/>
    <w:rsid w:val="00AA0F2D"/>
    <w:rsid w:val="00AA1D5F"/>
    <w:rsid w:val="00AA2A4E"/>
    <w:rsid w:val="00AA400F"/>
    <w:rsid w:val="00AA411E"/>
    <w:rsid w:val="00AA66D2"/>
    <w:rsid w:val="00AB0585"/>
    <w:rsid w:val="00AB2262"/>
    <w:rsid w:val="00AB252C"/>
    <w:rsid w:val="00AB34CE"/>
    <w:rsid w:val="00AB537A"/>
    <w:rsid w:val="00AB58E5"/>
    <w:rsid w:val="00AB5D77"/>
    <w:rsid w:val="00AC008A"/>
    <w:rsid w:val="00AC6413"/>
    <w:rsid w:val="00AC65D2"/>
    <w:rsid w:val="00AC6C1E"/>
    <w:rsid w:val="00AC7858"/>
    <w:rsid w:val="00AD2BFF"/>
    <w:rsid w:val="00AD42B6"/>
    <w:rsid w:val="00AD6ED4"/>
    <w:rsid w:val="00AE3FEE"/>
    <w:rsid w:val="00AE461D"/>
    <w:rsid w:val="00AE4AC0"/>
    <w:rsid w:val="00AE76B8"/>
    <w:rsid w:val="00AF06D0"/>
    <w:rsid w:val="00AF31FC"/>
    <w:rsid w:val="00AF38C5"/>
    <w:rsid w:val="00AF433B"/>
    <w:rsid w:val="00AF44AF"/>
    <w:rsid w:val="00AF5180"/>
    <w:rsid w:val="00AF5E62"/>
    <w:rsid w:val="00AF71ED"/>
    <w:rsid w:val="00B00EE2"/>
    <w:rsid w:val="00B0153B"/>
    <w:rsid w:val="00B105AF"/>
    <w:rsid w:val="00B117A6"/>
    <w:rsid w:val="00B14466"/>
    <w:rsid w:val="00B14E52"/>
    <w:rsid w:val="00B22DAF"/>
    <w:rsid w:val="00B25621"/>
    <w:rsid w:val="00B26748"/>
    <w:rsid w:val="00B32774"/>
    <w:rsid w:val="00B3324C"/>
    <w:rsid w:val="00B34679"/>
    <w:rsid w:val="00B348F5"/>
    <w:rsid w:val="00B34BCA"/>
    <w:rsid w:val="00B3689E"/>
    <w:rsid w:val="00B37279"/>
    <w:rsid w:val="00B40669"/>
    <w:rsid w:val="00B42146"/>
    <w:rsid w:val="00B478ED"/>
    <w:rsid w:val="00B50119"/>
    <w:rsid w:val="00B51AD6"/>
    <w:rsid w:val="00B5380D"/>
    <w:rsid w:val="00B53886"/>
    <w:rsid w:val="00B549D4"/>
    <w:rsid w:val="00B55A18"/>
    <w:rsid w:val="00B57DDE"/>
    <w:rsid w:val="00B62AD0"/>
    <w:rsid w:val="00B705B2"/>
    <w:rsid w:val="00B70ACC"/>
    <w:rsid w:val="00B72764"/>
    <w:rsid w:val="00B72F45"/>
    <w:rsid w:val="00B764E0"/>
    <w:rsid w:val="00B82EC4"/>
    <w:rsid w:val="00B9094D"/>
    <w:rsid w:val="00B919B8"/>
    <w:rsid w:val="00B92825"/>
    <w:rsid w:val="00B95508"/>
    <w:rsid w:val="00B9610F"/>
    <w:rsid w:val="00BA075B"/>
    <w:rsid w:val="00BA0C37"/>
    <w:rsid w:val="00BA505F"/>
    <w:rsid w:val="00BA53C1"/>
    <w:rsid w:val="00BA5B6D"/>
    <w:rsid w:val="00BA632F"/>
    <w:rsid w:val="00BA6BB6"/>
    <w:rsid w:val="00BA7994"/>
    <w:rsid w:val="00BA7BD8"/>
    <w:rsid w:val="00BB07FE"/>
    <w:rsid w:val="00BB0C5D"/>
    <w:rsid w:val="00BB0FB8"/>
    <w:rsid w:val="00BB234F"/>
    <w:rsid w:val="00BB3FD8"/>
    <w:rsid w:val="00BB4BE5"/>
    <w:rsid w:val="00BB4E07"/>
    <w:rsid w:val="00BB5FFB"/>
    <w:rsid w:val="00BB7304"/>
    <w:rsid w:val="00BC1202"/>
    <w:rsid w:val="00BC170C"/>
    <w:rsid w:val="00BC38F2"/>
    <w:rsid w:val="00BC3B8A"/>
    <w:rsid w:val="00BC4128"/>
    <w:rsid w:val="00BC433F"/>
    <w:rsid w:val="00BC6F0F"/>
    <w:rsid w:val="00BD036E"/>
    <w:rsid w:val="00BD1650"/>
    <w:rsid w:val="00BD1C37"/>
    <w:rsid w:val="00BD400D"/>
    <w:rsid w:val="00BD5190"/>
    <w:rsid w:val="00BD7C89"/>
    <w:rsid w:val="00BE1224"/>
    <w:rsid w:val="00BE129A"/>
    <w:rsid w:val="00BE1C38"/>
    <w:rsid w:val="00BE2045"/>
    <w:rsid w:val="00BE43EE"/>
    <w:rsid w:val="00BF1C2E"/>
    <w:rsid w:val="00BF37B0"/>
    <w:rsid w:val="00BF3D49"/>
    <w:rsid w:val="00C01B16"/>
    <w:rsid w:val="00C024E3"/>
    <w:rsid w:val="00C0294C"/>
    <w:rsid w:val="00C03F7F"/>
    <w:rsid w:val="00C04E37"/>
    <w:rsid w:val="00C0602D"/>
    <w:rsid w:val="00C0723D"/>
    <w:rsid w:val="00C114FD"/>
    <w:rsid w:val="00C1293B"/>
    <w:rsid w:val="00C1335C"/>
    <w:rsid w:val="00C1684D"/>
    <w:rsid w:val="00C16931"/>
    <w:rsid w:val="00C2047B"/>
    <w:rsid w:val="00C2067A"/>
    <w:rsid w:val="00C215F3"/>
    <w:rsid w:val="00C21F73"/>
    <w:rsid w:val="00C2370F"/>
    <w:rsid w:val="00C25A84"/>
    <w:rsid w:val="00C26B68"/>
    <w:rsid w:val="00C31F36"/>
    <w:rsid w:val="00C33F5F"/>
    <w:rsid w:val="00C34379"/>
    <w:rsid w:val="00C423AE"/>
    <w:rsid w:val="00C42936"/>
    <w:rsid w:val="00C445FC"/>
    <w:rsid w:val="00C47D4C"/>
    <w:rsid w:val="00C5150B"/>
    <w:rsid w:val="00C526C6"/>
    <w:rsid w:val="00C52E19"/>
    <w:rsid w:val="00C5598F"/>
    <w:rsid w:val="00C62703"/>
    <w:rsid w:val="00C63570"/>
    <w:rsid w:val="00C64617"/>
    <w:rsid w:val="00C65D33"/>
    <w:rsid w:val="00C6665C"/>
    <w:rsid w:val="00C704DE"/>
    <w:rsid w:val="00C7255D"/>
    <w:rsid w:val="00C732A3"/>
    <w:rsid w:val="00C73FF3"/>
    <w:rsid w:val="00C75C7E"/>
    <w:rsid w:val="00C76B78"/>
    <w:rsid w:val="00C76BE7"/>
    <w:rsid w:val="00C809E3"/>
    <w:rsid w:val="00C85A6D"/>
    <w:rsid w:val="00C86A46"/>
    <w:rsid w:val="00C87B93"/>
    <w:rsid w:val="00C91B36"/>
    <w:rsid w:val="00C9635B"/>
    <w:rsid w:val="00C96754"/>
    <w:rsid w:val="00C97171"/>
    <w:rsid w:val="00CA0CE8"/>
    <w:rsid w:val="00CA10C2"/>
    <w:rsid w:val="00CA2F88"/>
    <w:rsid w:val="00CA4445"/>
    <w:rsid w:val="00CA4E77"/>
    <w:rsid w:val="00CB228F"/>
    <w:rsid w:val="00CB256F"/>
    <w:rsid w:val="00CB2CE0"/>
    <w:rsid w:val="00CB37F7"/>
    <w:rsid w:val="00CB3DC1"/>
    <w:rsid w:val="00CB5043"/>
    <w:rsid w:val="00CB6814"/>
    <w:rsid w:val="00CB7950"/>
    <w:rsid w:val="00CC1A80"/>
    <w:rsid w:val="00CC3AEC"/>
    <w:rsid w:val="00CD1F78"/>
    <w:rsid w:val="00CD210D"/>
    <w:rsid w:val="00CD2E33"/>
    <w:rsid w:val="00CD4E12"/>
    <w:rsid w:val="00CD5458"/>
    <w:rsid w:val="00CD6FCC"/>
    <w:rsid w:val="00CE046B"/>
    <w:rsid w:val="00CF07B9"/>
    <w:rsid w:val="00CF2D16"/>
    <w:rsid w:val="00CF32D7"/>
    <w:rsid w:val="00CF3AED"/>
    <w:rsid w:val="00CF41D8"/>
    <w:rsid w:val="00CF7021"/>
    <w:rsid w:val="00D0059A"/>
    <w:rsid w:val="00D024DD"/>
    <w:rsid w:val="00D0660E"/>
    <w:rsid w:val="00D06A98"/>
    <w:rsid w:val="00D10060"/>
    <w:rsid w:val="00D1031A"/>
    <w:rsid w:val="00D122CD"/>
    <w:rsid w:val="00D142F4"/>
    <w:rsid w:val="00D1650E"/>
    <w:rsid w:val="00D166B7"/>
    <w:rsid w:val="00D16BE3"/>
    <w:rsid w:val="00D17C34"/>
    <w:rsid w:val="00D21302"/>
    <w:rsid w:val="00D21B70"/>
    <w:rsid w:val="00D21F4F"/>
    <w:rsid w:val="00D223CF"/>
    <w:rsid w:val="00D223D7"/>
    <w:rsid w:val="00D2370C"/>
    <w:rsid w:val="00D2561B"/>
    <w:rsid w:val="00D25E88"/>
    <w:rsid w:val="00D3039E"/>
    <w:rsid w:val="00D316BD"/>
    <w:rsid w:val="00D3178C"/>
    <w:rsid w:val="00D32561"/>
    <w:rsid w:val="00D341C6"/>
    <w:rsid w:val="00D35042"/>
    <w:rsid w:val="00D40A55"/>
    <w:rsid w:val="00D40B1B"/>
    <w:rsid w:val="00D42BB0"/>
    <w:rsid w:val="00D438AA"/>
    <w:rsid w:val="00D43CF3"/>
    <w:rsid w:val="00D521AA"/>
    <w:rsid w:val="00D536B7"/>
    <w:rsid w:val="00D601B0"/>
    <w:rsid w:val="00D603CA"/>
    <w:rsid w:val="00D62405"/>
    <w:rsid w:val="00D62F55"/>
    <w:rsid w:val="00D6400A"/>
    <w:rsid w:val="00D6655C"/>
    <w:rsid w:val="00D67326"/>
    <w:rsid w:val="00D713ED"/>
    <w:rsid w:val="00D717D4"/>
    <w:rsid w:val="00D73E93"/>
    <w:rsid w:val="00D740E9"/>
    <w:rsid w:val="00D77E58"/>
    <w:rsid w:val="00D80709"/>
    <w:rsid w:val="00D81B22"/>
    <w:rsid w:val="00D81B76"/>
    <w:rsid w:val="00D81CE8"/>
    <w:rsid w:val="00D82109"/>
    <w:rsid w:val="00D8379C"/>
    <w:rsid w:val="00D83B6C"/>
    <w:rsid w:val="00D84A1C"/>
    <w:rsid w:val="00D85E5D"/>
    <w:rsid w:val="00D86910"/>
    <w:rsid w:val="00D9116C"/>
    <w:rsid w:val="00D912F3"/>
    <w:rsid w:val="00D938E3"/>
    <w:rsid w:val="00D93BF5"/>
    <w:rsid w:val="00D946C7"/>
    <w:rsid w:val="00DA0471"/>
    <w:rsid w:val="00DA0E17"/>
    <w:rsid w:val="00DA288B"/>
    <w:rsid w:val="00DA5CFE"/>
    <w:rsid w:val="00DA6BA0"/>
    <w:rsid w:val="00DA6D4D"/>
    <w:rsid w:val="00DB12FF"/>
    <w:rsid w:val="00DB1A7E"/>
    <w:rsid w:val="00DB24F5"/>
    <w:rsid w:val="00DB3E72"/>
    <w:rsid w:val="00DB4F26"/>
    <w:rsid w:val="00DB5D76"/>
    <w:rsid w:val="00DB6769"/>
    <w:rsid w:val="00DB7611"/>
    <w:rsid w:val="00DC347D"/>
    <w:rsid w:val="00DC3A3B"/>
    <w:rsid w:val="00DC7AA9"/>
    <w:rsid w:val="00DD20F2"/>
    <w:rsid w:val="00DD2A23"/>
    <w:rsid w:val="00DD6291"/>
    <w:rsid w:val="00DD6959"/>
    <w:rsid w:val="00DE08B7"/>
    <w:rsid w:val="00DE35BA"/>
    <w:rsid w:val="00DE509C"/>
    <w:rsid w:val="00DF057F"/>
    <w:rsid w:val="00DF06D1"/>
    <w:rsid w:val="00E002BF"/>
    <w:rsid w:val="00E0129F"/>
    <w:rsid w:val="00E02B56"/>
    <w:rsid w:val="00E03EC1"/>
    <w:rsid w:val="00E04652"/>
    <w:rsid w:val="00E04A97"/>
    <w:rsid w:val="00E1132E"/>
    <w:rsid w:val="00E11870"/>
    <w:rsid w:val="00E13000"/>
    <w:rsid w:val="00E13479"/>
    <w:rsid w:val="00E1477F"/>
    <w:rsid w:val="00E172E1"/>
    <w:rsid w:val="00E22DCC"/>
    <w:rsid w:val="00E2496C"/>
    <w:rsid w:val="00E253CA"/>
    <w:rsid w:val="00E260EA"/>
    <w:rsid w:val="00E2657E"/>
    <w:rsid w:val="00E30B85"/>
    <w:rsid w:val="00E342ED"/>
    <w:rsid w:val="00E35AD4"/>
    <w:rsid w:val="00E37ECB"/>
    <w:rsid w:val="00E4057F"/>
    <w:rsid w:val="00E40BD8"/>
    <w:rsid w:val="00E40CF1"/>
    <w:rsid w:val="00E42477"/>
    <w:rsid w:val="00E43806"/>
    <w:rsid w:val="00E46B53"/>
    <w:rsid w:val="00E502F5"/>
    <w:rsid w:val="00E50B3C"/>
    <w:rsid w:val="00E5353C"/>
    <w:rsid w:val="00E535B4"/>
    <w:rsid w:val="00E57466"/>
    <w:rsid w:val="00E64463"/>
    <w:rsid w:val="00E657C4"/>
    <w:rsid w:val="00E65C1D"/>
    <w:rsid w:val="00E67A1B"/>
    <w:rsid w:val="00E70927"/>
    <w:rsid w:val="00E70D1C"/>
    <w:rsid w:val="00E719F5"/>
    <w:rsid w:val="00E73817"/>
    <w:rsid w:val="00E7757B"/>
    <w:rsid w:val="00E8072E"/>
    <w:rsid w:val="00E8085F"/>
    <w:rsid w:val="00E81B82"/>
    <w:rsid w:val="00E83F2F"/>
    <w:rsid w:val="00E903FE"/>
    <w:rsid w:val="00E9160C"/>
    <w:rsid w:val="00E93620"/>
    <w:rsid w:val="00E9387F"/>
    <w:rsid w:val="00E939B0"/>
    <w:rsid w:val="00E96909"/>
    <w:rsid w:val="00E96DD3"/>
    <w:rsid w:val="00E97A4E"/>
    <w:rsid w:val="00EA0BE2"/>
    <w:rsid w:val="00EA4AA3"/>
    <w:rsid w:val="00EA5038"/>
    <w:rsid w:val="00EA5786"/>
    <w:rsid w:val="00EA78DC"/>
    <w:rsid w:val="00EB251F"/>
    <w:rsid w:val="00EB38A5"/>
    <w:rsid w:val="00EB53D2"/>
    <w:rsid w:val="00EB6681"/>
    <w:rsid w:val="00EC0BD3"/>
    <w:rsid w:val="00EC1132"/>
    <w:rsid w:val="00EC136F"/>
    <w:rsid w:val="00EC235A"/>
    <w:rsid w:val="00EC3441"/>
    <w:rsid w:val="00EC4A04"/>
    <w:rsid w:val="00EC4AF5"/>
    <w:rsid w:val="00EC66DE"/>
    <w:rsid w:val="00EC6802"/>
    <w:rsid w:val="00EC683B"/>
    <w:rsid w:val="00EC7785"/>
    <w:rsid w:val="00ED313E"/>
    <w:rsid w:val="00ED64B4"/>
    <w:rsid w:val="00ED774B"/>
    <w:rsid w:val="00EE031E"/>
    <w:rsid w:val="00EE195C"/>
    <w:rsid w:val="00EE24B2"/>
    <w:rsid w:val="00EE33DF"/>
    <w:rsid w:val="00EE37FB"/>
    <w:rsid w:val="00EE55B2"/>
    <w:rsid w:val="00EE5920"/>
    <w:rsid w:val="00EE7AA9"/>
    <w:rsid w:val="00EF0240"/>
    <w:rsid w:val="00EF39BE"/>
    <w:rsid w:val="00EF4C35"/>
    <w:rsid w:val="00EF5066"/>
    <w:rsid w:val="00EF521D"/>
    <w:rsid w:val="00F04783"/>
    <w:rsid w:val="00F04FF6"/>
    <w:rsid w:val="00F067B6"/>
    <w:rsid w:val="00F07CDC"/>
    <w:rsid w:val="00F1199E"/>
    <w:rsid w:val="00F1297E"/>
    <w:rsid w:val="00F12ABD"/>
    <w:rsid w:val="00F149C7"/>
    <w:rsid w:val="00F14C11"/>
    <w:rsid w:val="00F16C10"/>
    <w:rsid w:val="00F1764B"/>
    <w:rsid w:val="00F20C4A"/>
    <w:rsid w:val="00F23489"/>
    <w:rsid w:val="00F26BFD"/>
    <w:rsid w:val="00F336B0"/>
    <w:rsid w:val="00F35EE3"/>
    <w:rsid w:val="00F36931"/>
    <w:rsid w:val="00F37016"/>
    <w:rsid w:val="00F37136"/>
    <w:rsid w:val="00F4194C"/>
    <w:rsid w:val="00F41C90"/>
    <w:rsid w:val="00F42B50"/>
    <w:rsid w:val="00F44A8C"/>
    <w:rsid w:val="00F46456"/>
    <w:rsid w:val="00F47ADD"/>
    <w:rsid w:val="00F5274F"/>
    <w:rsid w:val="00F528E1"/>
    <w:rsid w:val="00F57DF5"/>
    <w:rsid w:val="00F60CE5"/>
    <w:rsid w:val="00F64FDC"/>
    <w:rsid w:val="00F6535F"/>
    <w:rsid w:val="00F65DE9"/>
    <w:rsid w:val="00F6614A"/>
    <w:rsid w:val="00F665DA"/>
    <w:rsid w:val="00F7028F"/>
    <w:rsid w:val="00F70E5C"/>
    <w:rsid w:val="00F754D4"/>
    <w:rsid w:val="00F801BF"/>
    <w:rsid w:val="00F84A60"/>
    <w:rsid w:val="00F84FE4"/>
    <w:rsid w:val="00F8534F"/>
    <w:rsid w:val="00F865A9"/>
    <w:rsid w:val="00F94DDC"/>
    <w:rsid w:val="00F9738F"/>
    <w:rsid w:val="00FA0083"/>
    <w:rsid w:val="00FA0F32"/>
    <w:rsid w:val="00FA79C3"/>
    <w:rsid w:val="00FB12CF"/>
    <w:rsid w:val="00FB162D"/>
    <w:rsid w:val="00FB35C7"/>
    <w:rsid w:val="00FB403D"/>
    <w:rsid w:val="00FB4A86"/>
    <w:rsid w:val="00FB55A9"/>
    <w:rsid w:val="00FB60A2"/>
    <w:rsid w:val="00FC5968"/>
    <w:rsid w:val="00FC739D"/>
    <w:rsid w:val="00FD0946"/>
    <w:rsid w:val="00FD1B06"/>
    <w:rsid w:val="00FD2836"/>
    <w:rsid w:val="00FD4745"/>
    <w:rsid w:val="00FD50DD"/>
    <w:rsid w:val="00FD7C46"/>
    <w:rsid w:val="00FD7D8B"/>
    <w:rsid w:val="00FE091E"/>
    <w:rsid w:val="00FE1E9C"/>
    <w:rsid w:val="00FE1FCC"/>
    <w:rsid w:val="00FE307C"/>
    <w:rsid w:val="00FE320B"/>
    <w:rsid w:val="00FE3CCC"/>
    <w:rsid w:val="00FE5228"/>
    <w:rsid w:val="00FE62FE"/>
    <w:rsid w:val="00FF0D47"/>
    <w:rsid w:val="00FF198A"/>
    <w:rsid w:val="00FF1C36"/>
    <w:rsid w:val="00FF223F"/>
    <w:rsid w:val="00FF2EDE"/>
    <w:rsid w:val="00FF5EC3"/>
    <w:rsid w:val="00FF67CD"/>
    <w:rsid w:val="00FF7D64"/>
    <w:rsid w:val="00FF7F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30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D35042"/>
  </w:style>
  <w:style w:type="paragraph" w:styleId="Stopka">
    <w:name w:val="footer"/>
    <w:basedOn w:val="Normalny"/>
    <w:link w:val="Stopka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D35042"/>
  </w:style>
  <w:style w:type="paragraph" w:styleId="Tekstdymka">
    <w:name w:val="Balloon Text"/>
    <w:basedOn w:val="Normalny"/>
    <w:link w:val="TekstdymkaZnak"/>
    <w:uiPriority w:val="99"/>
    <w:semiHidden/>
    <w:rsid w:val="00D3504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D35042"/>
    <w:rPr>
      <w:rFonts w:ascii="Tahoma" w:hAnsi="Tahoma" w:cs="Tahoma"/>
      <w:sz w:val="16"/>
      <w:szCs w:val="16"/>
    </w:rPr>
  </w:style>
  <w:style w:type="character" w:styleId="Numerstrony">
    <w:name w:val="page number"/>
    <w:basedOn w:val="Domylnaczcionkaakapitu"/>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Tekstpodstawowywcity2">
    <w:name w:val="Body Text Indent 2"/>
    <w:basedOn w:val="Normalny"/>
    <w:link w:val="Tekstpodstawowywcity2Znak"/>
    <w:uiPriority w:val="99"/>
    <w:rsid w:val="00D35042"/>
    <w:pPr>
      <w:ind w:left="1701"/>
    </w:pPr>
    <w:rPr>
      <w:rFonts w:ascii="Arial" w:eastAsia="Calibri" w:hAnsi="Arial" w:cs="Arial"/>
      <w:sz w:val="20"/>
      <w:szCs w:val="20"/>
    </w:rPr>
  </w:style>
  <w:style w:type="character" w:customStyle="1" w:styleId="Tekstpodstawowywcity2Znak">
    <w:name w:val="Tekst podstawowy wcięty 2 Znak"/>
    <w:basedOn w:val="Domylnaczcionkaakapitu"/>
    <w:link w:val="Tekstpodstawowywcity2"/>
    <w:uiPriority w:val="99"/>
    <w:semiHidden/>
    <w:rsid w:val="00147320"/>
    <w:rPr>
      <w:rFonts w:ascii="Times New Roman" w:hAnsi="Times New Roman" w:cs="Times New Roman"/>
      <w:sz w:val="24"/>
      <w:szCs w:val="24"/>
    </w:rPr>
  </w:style>
  <w:style w:type="character" w:customStyle="1" w:styleId="hps">
    <w:name w:val="hps"/>
    <w:basedOn w:val="Domylnaczcionkaakapitu"/>
    <w:uiPriority w:val="99"/>
    <w:rsid w:val="00226903"/>
  </w:style>
  <w:style w:type="character" w:styleId="Hipercze">
    <w:name w:val="Hyperlink"/>
    <w:basedOn w:val="Domylnaczcionkaakapitu"/>
    <w:uiPriority w:val="99"/>
    <w:rsid w:val="00265173"/>
    <w:rPr>
      <w:color w:val="0000FF"/>
      <w:u w:val="single"/>
    </w:rPr>
  </w:style>
  <w:style w:type="character" w:styleId="UyteHipercze">
    <w:name w:val="FollowedHyperlink"/>
    <w:basedOn w:val="Domylnaczcionkaakapitu"/>
    <w:uiPriority w:val="99"/>
    <w:rsid w:val="00265173"/>
    <w:rPr>
      <w:color w:val="800080"/>
      <w:u w:val="single"/>
    </w:rPr>
  </w:style>
  <w:style w:type="paragraph" w:customStyle="1" w:styleId="xl89">
    <w:name w:val="xl8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ny"/>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ny"/>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ny"/>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ny"/>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ny"/>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ny"/>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ny"/>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ny"/>
    <w:rsid w:val="00A86E27"/>
    <w:pPr>
      <w:spacing w:before="100" w:beforeAutospacing="1" w:after="100" w:afterAutospacing="1"/>
    </w:pPr>
    <w:rPr>
      <w:rFonts w:ascii="Arial" w:hAnsi="Arial" w:cs="Arial"/>
      <w:sz w:val="16"/>
      <w:szCs w:val="16"/>
    </w:rPr>
  </w:style>
  <w:style w:type="paragraph" w:customStyle="1" w:styleId="xl848">
    <w:name w:val="xl84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ny"/>
    <w:rsid w:val="00A86E27"/>
    <w:pPr>
      <w:spacing w:before="100" w:beforeAutospacing="1" w:after="100" w:afterAutospacing="1"/>
    </w:pPr>
    <w:rPr>
      <w:rFonts w:ascii="Arial" w:hAnsi="Arial" w:cs="Arial"/>
      <w:sz w:val="16"/>
      <w:szCs w:val="16"/>
    </w:rPr>
  </w:style>
  <w:style w:type="paragraph" w:customStyle="1" w:styleId="xl851">
    <w:name w:val="xl85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ny"/>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ny"/>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ny"/>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ny"/>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Tekstprzypisukocowego">
    <w:name w:val="endnote text"/>
    <w:basedOn w:val="Normalny"/>
    <w:link w:val="TekstprzypisukocowegoZnak"/>
    <w:uiPriority w:val="99"/>
    <w:semiHidden/>
    <w:unhideWhenUsed/>
    <w:rsid w:val="00DC3A3B"/>
    <w:rPr>
      <w:sz w:val="20"/>
      <w:szCs w:val="20"/>
    </w:rPr>
  </w:style>
  <w:style w:type="character" w:customStyle="1" w:styleId="TekstprzypisukocowegoZnak">
    <w:name w:val="Tekst przypisu końcowego Znak"/>
    <w:basedOn w:val="Domylnaczcionkaakapitu"/>
    <w:link w:val="Tekstprzypisukocowego"/>
    <w:uiPriority w:val="99"/>
    <w:semiHidden/>
    <w:rsid w:val="00DC3A3B"/>
    <w:rPr>
      <w:rFonts w:ascii="Times New Roman" w:eastAsia="Times New Roman" w:hAnsi="Times New Roman"/>
    </w:rPr>
  </w:style>
  <w:style w:type="character" w:styleId="Odwoanieprzypisukocowego">
    <w:name w:val="endnote reference"/>
    <w:basedOn w:val="Domylnaczcionkaakapitu"/>
    <w:uiPriority w:val="99"/>
    <w:semiHidden/>
    <w:unhideWhenUsed/>
    <w:rsid w:val="00DC3A3B"/>
    <w:rPr>
      <w:vertAlign w:val="superscript"/>
    </w:rPr>
  </w:style>
  <w:style w:type="paragraph" w:styleId="Akapitzlist">
    <w:name w:val="List Paragraph"/>
    <w:basedOn w:val="Normalny"/>
    <w:uiPriority w:val="34"/>
    <w:qFormat/>
    <w:rsid w:val="00542D6F"/>
    <w:pPr>
      <w:ind w:left="720"/>
      <w:contextualSpacing/>
    </w:pPr>
  </w:style>
  <w:style w:type="character" w:customStyle="1" w:styleId="Teksttreci4">
    <w:name w:val="Tekst treści (4)"/>
    <w:basedOn w:val="Domylnaczcionkaakapitu"/>
    <w:link w:val="Teksttreci41"/>
    <w:uiPriority w:val="99"/>
    <w:rsid w:val="00392207"/>
    <w:rPr>
      <w:sz w:val="24"/>
      <w:szCs w:val="24"/>
      <w:shd w:val="clear" w:color="auto" w:fill="FFFFFF"/>
    </w:rPr>
  </w:style>
  <w:style w:type="paragraph" w:customStyle="1" w:styleId="Teksttreci41">
    <w:name w:val="Tekst treści (4)1"/>
    <w:basedOn w:val="Normalny"/>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omylnaczcionkaakapitu"/>
    <w:link w:val="Teksttreci101"/>
    <w:uiPriority w:val="99"/>
    <w:rsid w:val="00392207"/>
    <w:rPr>
      <w:b/>
      <w:bCs/>
      <w:sz w:val="24"/>
      <w:szCs w:val="24"/>
      <w:shd w:val="clear" w:color="auto" w:fill="FFFFFF"/>
    </w:rPr>
  </w:style>
  <w:style w:type="paragraph" w:customStyle="1" w:styleId="Teksttreci101">
    <w:name w:val="Tekst treści (10)1"/>
    <w:basedOn w:val="Normalny"/>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ny"/>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ny"/>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ny"/>
    <w:rsid w:val="00422ABB"/>
    <w:pPr>
      <w:spacing w:before="100" w:beforeAutospacing="1" w:after="100" w:afterAutospacing="1"/>
    </w:pPr>
    <w:rPr>
      <w:b/>
      <w:bCs/>
      <w:color w:val="000000"/>
      <w:sz w:val="20"/>
      <w:szCs w:val="20"/>
    </w:rPr>
  </w:style>
  <w:style w:type="paragraph" w:customStyle="1" w:styleId="font6">
    <w:name w:val="font6"/>
    <w:basedOn w:val="Normalny"/>
    <w:rsid w:val="00422ABB"/>
    <w:pPr>
      <w:spacing w:before="100" w:beforeAutospacing="1" w:after="100" w:afterAutospacing="1"/>
    </w:pPr>
    <w:rPr>
      <w:b/>
      <w:bCs/>
      <w:color w:val="000000"/>
      <w:sz w:val="20"/>
      <w:szCs w:val="20"/>
    </w:rPr>
  </w:style>
  <w:style w:type="paragraph" w:customStyle="1" w:styleId="xl2946">
    <w:name w:val="xl2946"/>
    <w:basedOn w:val="Normalny"/>
    <w:rsid w:val="00422ABB"/>
    <w:pPr>
      <w:shd w:val="clear" w:color="000000" w:fill="FFFFFF"/>
      <w:spacing w:before="100" w:beforeAutospacing="1" w:after="100" w:afterAutospacing="1"/>
    </w:pPr>
  </w:style>
  <w:style w:type="paragraph" w:customStyle="1" w:styleId="xl2947">
    <w:name w:val="xl294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ny"/>
    <w:rsid w:val="00422ABB"/>
    <w:pPr>
      <w:shd w:val="clear" w:color="000000" w:fill="FFFFFF"/>
      <w:spacing w:before="100" w:beforeAutospacing="1" w:after="100" w:afterAutospacing="1"/>
      <w:jc w:val="center"/>
      <w:textAlignment w:val="center"/>
    </w:pPr>
  </w:style>
  <w:style w:type="paragraph" w:customStyle="1" w:styleId="xl38047">
    <w:name w:val="xl3804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8">
    <w:name w:val="xl3804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9">
    <w:name w:val="xl38049"/>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val="en-GB" w:eastAsia="en-GB"/>
    </w:rPr>
  </w:style>
  <w:style w:type="paragraph" w:customStyle="1" w:styleId="xl38050">
    <w:name w:val="xl38050"/>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1">
    <w:name w:val="xl38051"/>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GB" w:eastAsia="en-GB"/>
    </w:rPr>
  </w:style>
  <w:style w:type="paragraph" w:customStyle="1" w:styleId="xl38052">
    <w:name w:val="xl38052"/>
    <w:basedOn w:val="Normalny"/>
    <w:rsid w:val="00C21F73"/>
    <w:pPr>
      <w:spacing w:before="100" w:beforeAutospacing="1" w:after="100" w:afterAutospacing="1"/>
      <w:jc w:val="center"/>
      <w:textAlignment w:val="center"/>
    </w:pPr>
    <w:rPr>
      <w:sz w:val="18"/>
      <w:szCs w:val="18"/>
      <w:lang w:val="en-GB" w:eastAsia="en-GB"/>
    </w:rPr>
  </w:style>
  <w:style w:type="paragraph" w:customStyle="1" w:styleId="xl38053">
    <w:name w:val="xl38053"/>
    <w:basedOn w:val="Normalny"/>
    <w:rsid w:val="00C21F73"/>
    <w:pPr>
      <w:spacing w:before="100" w:beforeAutospacing="1" w:after="100" w:afterAutospacing="1"/>
      <w:jc w:val="center"/>
    </w:pPr>
    <w:rPr>
      <w:rFonts w:ascii="Arial" w:hAnsi="Arial" w:cs="Arial"/>
      <w:sz w:val="16"/>
      <w:szCs w:val="16"/>
      <w:lang w:val="en-GB" w:eastAsia="en-GB"/>
    </w:rPr>
  </w:style>
  <w:style w:type="paragraph" w:customStyle="1" w:styleId="xl38054">
    <w:name w:val="xl38054"/>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eastAsia="en-GB"/>
    </w:rPr>
  </w:style>
  <w:style w:type="paragraph" w:customStyle="1" w:styleId="xl38055">
    <w:name w:val="xl38055"/>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38056">
    <w:name w:val="xl38056"/>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7">
    <w:name w:val="xl3805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val="en-GB" w:eastAsia="en-GB"/>
    </w:rPr>
  </w:style>
  <w:style w:type="paragraph" w:customStyle="1" w:styleId="xl38058">
    <w:name w:val="xl3805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059">
    <w:name w:val="xl38059"/>
    <w:basedOn w:val="Normalny"/>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styleId="Bezodstpw">
    <w:name w:val="No Spacing"/>
    <w:uiPriority w:val="1"/>
    <w:qFormat/>
    <w:rsid w:val="005820FA"/>
    <w:rPr>
      <w:rFonts w:ascii="Times New Roman" w:eastAsia="Times New Roman" w:hAnsi="Times New Roman"/>
      <w:sz w:val="24"/>
      <w:szCs w:val="24"/>
    </w:rPr>
  </w:style>
  <w:style w:type="paragraph" w:customStyle="1" w:styleId="xl39939">
    <w:name w:val="xl3993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ny"/>
    <w:rsid w:val="00EC235A"/>
    <w:pPr>
      <w:spacing w:before="100" w:beforeAutospacing="1" w:after="100" w:afterAutospacing="1"/>
      <w:jc w:val="center"/>
      <w:textAlignment w:val="center"/>
    </w:pPr>
    <w:rPr>
      <w:sz w:val="18"/>
      <w:szCs w:val="18"/>
    </w:rPr>
  </w:style>
  <w:style w:type="paragraph" w:customStyle="1" w:styleId="xl39945">
    <w:name w:val="xl39945"/>
    <w:basedOn w:val="Normalny"/>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ny"/>
    <w:rsid w:val="00002D86"/>
    <w:pPr>
      <w:spacing w:before="100" w:beforeAutospacing="1" w:after="100" w:afterAutospacing="1"/>
      <w:jc w:val="center"/>
      <w:textAlignment w:val="center"/>
    </w:pPr>
  </w:style>
  <w:style w:type="paragraph" w:customStyle="1" w:styleId="xl38069">
    <w:name w:val="xl38069"/>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Standardowy"/>
    <w:uiPriority w:val="99"/>
    <w:rsid w:val="00BF37B0"/>
    <w:tblPr>
      <w:jc w:val="center"/>
      <w:tblCellMar>
        <w:left w:w="0" w:type="dxa"/>
        <w:right w:w="0" w:type="dxa"/>
      </w:tblCellMar>
    </w:tblPr>
    <w:trPr>
      <w:jc w:val="center"/>
    </w:trPr>
  </w:style>
  <w:style w:type="table" w:customStyle="1" w:styleId="Styl1">
    <w:name w:val="Styl1"/>
    <w:basedOn w:val="Tabela-Siatka"/>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IMHEAD">
    <w:name w:val="IM HEAD"/>
    <w:rPr>
      <w:rFonts w:ascii="Calibri" w:hAnsi="Calibri"/>
      <w:color w:val="365F91"/>
      <w:sz w:val="28"/>
    </w:rPr>
  </w:style>
  <w:style w:type="paragraph" w:customStyle="1" w:styleId="IMTEXT">
    <w:name w:val="IM TEXT"/>
    <w:rPr>
      <w:rFonts w:ascii="Calibri" w:hAnsi="Calibri"/>
      <w:color w:val="000000"/>
      <w:sz w:val="22"/>
    </w:rPr>
  </w:style>
  <w:style w:type="paragraph" w:customStyle="1" w:styleId="IMHEADMINADNOC">
    <w:name w:val="IM HEAD MIN ADNOC"/>
    <w:rPr>
      <w:rFonts w:ascii="Calibri" w:hAnsi="Calibri"/>
      <w:color w:val="365F91"/>
      <w:sz w:val="26"/>
    </w:rPr>
  </w:style>
  <w:style w:type="paragraph" w:customStyle="1" w:styleId="IMTEXTMAXADNOC">
    <w:name w:val="IM TEXT MAX ADNOC"/>
    <w:rPr>
      <w:rFonts w:ascii="Calibri" w:hAnsi="Calibri"/>
      <w:color w:val="365F91"/>
      <w:sz w:val="24"/>
    </w:rPr>
  </w:style>
  <w:style w:type="paragraph" w:customStyle="1" w:styleId="HEADTABLEtext">
    <w:name w:val="HEADTABLE text"/>
    <w:rPr>
      <w:rFonts w:ascii="Calibri" w:hAnsi="Calibri"/>
      <w:sz w:val="24"/>
    </w:rPr>
  </w:style>
  <w:style w:type="paragraph" w:customStyle="1" w:styleId="Head">
    <w:name w:val="Head"/>
    <w:rPr>
      <w:rFonts w:ascii="Calibri" w:hAnsi="Calibri"/>
      <w:b/>
      <w:color w:val="4472C4"/>
      <w:sz w:val="32"/>
    </w:rPr>
  </w:style>
  <w:style w:type="paragraph" w:customStyle="1" w:styleId="listlvl1">
    <w:name w:val="listlvl1"/>
    <w:rPr>
      <w:rFonts w:ascii="Calibri" w:hAnsi="Calibri"/>
      <w:b/>
      <w:color w:val="2F5496"/>
      <w:sz w:val="32"/>
    </w:rPr>
  </w:style>
  <w:style w:type="paragraph" w:customStyle="1" w:styleId="listlvl2">
    <w:name w:val="listlvl2"/>
    <w:rPr>
      <w:rFonts w:ascii="Calibri" w:hAnsi="Calibri"/>
      <w:b/>
      <w:color w:val="2F5496"/>
      <w:sz w:val="26"/>
    </w:rPr>
  </w:style>
  <w:style w:type="paragraph" w:customStyle="1" w:styleId="texthead">
    <w:name w:val="texthead"/>
    <w:rPr>
      <w:rFonts w:ascii="Calibri" w:hAnsi="Calibri"/>
      <w:b/>
      <w:sz w:val="22"/>
    </w:rPr>
  </w:style>
  <w:style w:type="paragraph" w:customStyle="1" w:styleId="textheadU">
    <w:name w:val="textheadU"/>
    <w:rPr>
      <w:rFonts w:ascii="Calibri" w:hAnsi="Calibri"/>
      <w:b/>
      <w:sz w:val="22"/>
      <w:u w:val="single"/>
    </w:rPr>
  </w:style>
  <w:style w:type="paragraph" w:customStyle="1" w:styleId="text">
    <w:name w:val="text"/>
    <w:rPr>
      <w:rFonts w:ascii="Calibri" w:hAnsi="Calibri"/>
      <w:sz w:val="22"/>
    </w:rPr>
  </w:style>
  <w:style w:type="paragraph" w:customStyle="1" w:styleId="text_red">
    <w:name w:val="text_red"/>
    <w:rPr>
      <w:rFonts w:ascii="Calibri" w:hAnsi="Calibri"/>
      <w:color w:val="FF0000"/>
      <w:sz w:val="22"/>
    </w:rPr>
  </w:style>
  <w:style w:type="paragraph" w:customStyle="1" w:styleId="textt1">
    <w:name w:val="textt1"/>
    <w:rPr>
      <w:rFonts w:ascii="Calibri" w:hAnsi="Calibri"/>
      <w:sz w:val="22"/>
    </w:rPr>
  </w:style>
  <w:style w:type="paragraph" w:customStyle="1" w:styleId="textB">
    <w:name w:val="textB"/>
    <w:rPr>
      <w:rFonts w:ascii="Calibri" w:hAnsi="Calibri"/>
      <w:b/>
      <w:sz w:val="22"/>
    </w:rPr>
  </w:style>
  <w:style w:type="paragraph" w:customStyle="1" w:styleId="texBtt1">
    <w:name w:val="texBtt1"/>
    <w:rPr>
      <w:rFonts w:ascii="Calibri" w:hAnsi="Calibri"/>
      <w:b/>
      <w:sz w:val="22"/>
    </w:rPr>
  </w:style>
  <w:style w:type="paragraph" w:customStyle="1" w:styleId="warning">
    <w:name w:val="warning"/>
    <w:rPr>
      <w:rFonts w:ascii="Calibri" w:hAnsi="Calibri"/>
      <w:sz w:val="26"/>
    </w:rPr>
  </w:style>
  <w:style w:type="paragraph" w:customStyle="1" w:styleId="description">
    <w:name w:val="description"/>
    <w:rPr>
      <w:rFonts w:ascii="Calibri" w:hAnsi="Calibri"/>
      <w:i/>
      <w:sz w:val="18"/>
    </w:rPr>
  </w:style>
  <w:style w:type="table" w:customStyle="1" w:styleId="standardtable">
    <w:name w:val="standardtable"/>
    <w:rPr>
      <w:rFonts w:ascii="Calibri" w:hAnsi="Calibri"/>
      <w:b/>
      <w:sz w:val="22"/>
    </w:rPr>
  </w:style>
  <w:style w:type="paragraph" w:customStyle="1" w:styleId="textBT">
    <w:name w:val="textBT"/>
    <w:rPr>
      <w:rFonts w:ascii="Calibri" w:hAnsi="Calibri"/>
      <w:b/>
      <w:sz w:val="18"/>
    </w:rPr>
  </w:style>
  <w:style w:type="paragraph" w:customStyle="1" w:styleId="textT">
    <w:name w:val="textT"/>
    <w:rPr>
      <w:rFonts w:ascii="Calibri" w:hAnsi="Calibri"/>
      <w:sz w:val="18"/>
    </w:rPr>
  </w:style>
  <w:style w:type="table" w:customStyle="1" w:styleId="1234">
    <w:name w:val="1234"/>
    <w:rPr>
      <w:rFonts w:ascii="Calibri" w:hAnsi="Calibri"/>
      <w:b w:val="0"/>
      <w:sz w:val="22"/>
    </w:rPr>
  </w:style>
  <w:style w:type="character" w:customStyle="1" w:styleId="kamtrobold">
    <w:name w:val="kamtro bold"/>
    <w:rPr>
      <w:rFonts w:ascii="Calibri" w:hAnsi="Calibri"/>
      <w:b/>
      <w:i/>
      <w:sz w:val="24"/>
    </w:rPr>
  </w:style>
  <w:style w:type="character" w:customStyle="1" w:styleId="kamtroitalic">
    <w:name w:val="kamtro italic"/>
    <w:rPr>
      <w:rFonts w:ascii="Calibri" w:hAnsi="Calibri"/>
      <w:i/>
      <w:sz w:val="24"/>
    </w:rPr>
  </w:style>
  <w:style w:type="character" w:customStyle="1" w:styleId="kamtroraport">
    <w:name w:val="kamtro raport"/>
    <w:rPr>
      <w:rFonts w:ascii="Calibri" w:hAnsi="Calibri"/>
      <w:b/>
      <w:sz w:val="36"/>
    </w:rPr>
  </w:style>
  <w:style w:type="paragraph" w:customStyle="1" w:styleId="kamtroheader">
    <w:name w:val="kamtro header"/>
    <w:rPr>
      <w:rFonts w:ascii="Calibri" w:hAnsi="Calibri"/>
      <w:b/>
      <w:color w:val="4F6228"/>
      <w:sz w:val="28"/>
    </w:rPr>
  </w:style>
  <w:style w:type="paragraph" w:customStyle="1" w:styleId="kamtrotext">
    <w:name w:val="kamtro text"/>
    <w:rPr>
      <w:rFonts w:ascii="Calibri" w:hAnsi="Calibri"/>
      <w:color w:val="000000"/>
      <w:sz w:val="24"/>
    </w:rPr>
  </w:style>
  <w:style w:type="character" w:customStyle="1" w:styleId="kamtroheaderc">
    <w:name w:val="kamtro headerc"/>
    <w:rPr>
      <w:rFonts w:ascii="Calibri" w:hAnsi="Calibri"/>
      <w:b/>
      <w:color w:val="4F6228"/>
      <w:sz w:val="28"/>
    </w:rPr>
  </w:style>
  <w:style w:type="character" w:customStyle="1" w:styleId="kamtrotextc">
    <w:name w:val="kamtro textc"/>
    <w:rPr>
      <w:rFonts w:ascii="Calibri" w:hAnsi="Calibri"/>
      <w:color w:val="000000"/>
      <w:sz w:val="24"/>
    </w:rPr>
  </w:style>
  <w:style w:type="character" w:customStyle="1" w:styleId="kamtroresult1">
    <w:name w:val="kamtro result1"/>
    <w:rPr>
      <w:rFonts w:ascii="Calibri" w:hAnsi="Calibri"/>
      <w:color w:val="000000"/>
      <w:sz w:val="22"/>
    </w:rPr>
  </w:style>
  <w:style w:type="paragraph" w:customStyle="1" w:styleId="stoczniahead">
    <w:name w:val="stocznia head"/>
    <w:rPr>
      <w:rFonts w:ascii="Arial" w:hAnsi="Arial"/>
      <w:b/>
      <w:color w:val="000000"/>
      <w:sz w:val="24"/>
    </w:rPr>
  </w:style>
  <w:style w:type="paragraph" w:customStyle="1" w:styleId="cotemartable">
    <w:name w:val="cotemar table"/>
    <w:rPr>
      <w:rFonts w:ascii="Arial" w:hAnsi="Arial"/>
      <w:color w:val="000000"/>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30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D35042"/>
  </w:style>
  <w:style w:type="paragraph" w:styleId="Stopka">
    <w:name w:val="footer"/>
    <w:basedOn w:val="Normalny"/>
    <w:link w:val="Stopka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D35042"/>
  </w:style>
  <w:style w:type="paragraph" w:styleId="Tekstdymka">
    <w:name w:val="Balloon Text"/>
    <w:basedOn w:val="Normalny"/>
    <w:link w:val="TekstdymkaZnak"/>
    <w:uiPriority w:val="99"/>
    <w:semiHidden/>
    <w:rsid w:val="00D3504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D35042"/>
    <w:rPr>
      <w:rFonts w:ascii="Tahoma" w:hAnsi="Tahoma" w:cs="Tahoma"/>
      <w:sz w:val="16"/>
      <w:szCs w:val="16"/>
    </w:rPr>
  </w:style>
  <w:style w:type="character" w:styleId="Numerstrony">
    <w:name w:val="page number"/>
    <w:basedOn w:val="Domylnaczcionkaakapitu"/>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Tekstpodstawowywcity2">
    <w:name w:val="Body Text Indent 2"/>
    <w:basedOn w:val="Normalny"/>
    <w:link w:val="Tekstpodstawowywcity2Znak"/>
    <w:uiPriority w:val="99"/>
    <w:rsid w:val="00D35042"/>
    <w:pPr>
      <w:ind w:left="1701"/>
    </w:pPr>
    <w:rPr>
      <w:rFonts w:ascii="Arial" w:eastAsia="Calibri" w:hAnsi="Arial" w:cs="Arial"/>
      <w:sz w:val="20"/>
      <w:szCs w:val="20"/>
    </w:rPr>
  </w:style>
  <w:style w:type="character" w:customStyle="1" w:styleId="Tekstpodstawowywcity2Znak">
    <w:name w:val="Tekst podstawowy wcięty 2 Znak"/>
    <w:basedOn w:val="Domylnaczcionkaakapitu"/>
    <w:link w:val="Tekstpodstawowywcity2"/>
    <w:uiPriority w:val="99"/>
    <w:semiHidden/>
    <w:rsid w:val="00147320"/>
    <w:rPr>
      <w:rFonts w:ascii="Times New Roman" w:hAnsi="Times New Roman" w:cs="Times New Roman"/>
      <w:sz w:val="24"/>
      <w:szCs w:val="24"/>
    </w:rPr>
  </w:style>
  <w:style w:type="character" w:customStyle="1" w:styleId="hps">
    <w:name w:val="hps"/>
    <w:basedOn w:val="Domylnaczcionkaakapitu"/>
    <w:uiPriority w:val="99"/>
    <w:rsid w:val="00226903"/>
  </w:style>
  <w:style w:type="character" w:styleId="Hipercze">
    <w:name w:val="Hyperlink"/>
    <w:basedOn w:val="Domylnaczcionkaakapitu"/>
    <w:uiPriority w:val="99"/>
    <w:rsid w:val="00265173"/>
    <w:rPr>
      <w:color w:val="0000FF"/>
      <w:u w:val="single"/>
    </w:rPr>
  </w:style>
  <w:style w:type="character" w:styleId="UyteHipercze">
    <w:name w:val="FollowedHyperlink"/>
    <w:basedOn w:val="Domylnaczcionkaakapitu"/>
    <w:uiPriority w:val="99"/>
    <w:rsid w:val="00265173"/>
    <w:rPr>
      <w:color w:val="800080"/>
      <w:u w:val="single"/>
    </w:rPr>
  </w:style>
  <w:style w:type="paragraph" w:customStyle="1" w:styleId="xl89">
    <w:name w:val="xl8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ny"/>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ny"/>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ny"/>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ny"/>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ny"/>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ny"/>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ny"/>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ny"/>
    <w:rsid w:val="00A86E27"/>
    <w:pPr>
      <w:spacing w:before="100" w:beforeAutospacing="1" w:after="100" w:afterAutospacing="1"/>
    </w:pPr>
    <w:rPr>
      <w:rFonts w:ascii="Arial" w:hAnsi="Arial" w:cs="Arial"/>
      <w:sz w:val="16"/>
      <w:szCs w:val="16"/>
    </w:rPr>
  </w:style>
  <w:style w:type="paragraph" w:customStyle="1" w:styleId="xl848">
    <w:name w:val="xl84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ny"/>
    <w:rsid w:val="00A86E27"/>
    <w:pPr>
      <w:spacing w:before="100" w:beforeAutospacing="1" w:after="100" w:afterAutospacing="1"/>
    </w:pPr>
    <w:rPr>
      <w:rFonts w:ascii="Arial" w:hAnsi="Arial" w:cs="Arial"/>
      <w:sz w:val="16"/>
      <w:szCs w:val="16"/>
    </w:rPr>
  </w:style>
  <w:style w:type="paragraph" w:customStyle="1" w:styleId="xl851">
    <w:name w:val="xl85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ny"/>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ny"/>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ny"/>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ny"/>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Tekstprzypisukocowego">
    <w:name w:val="endnote text"/>
    <w:basedOn w:val="Normalny"/>
    <w:link w:val="TekstprzypisukocowegoZnak"/>
    <w:uiPriority w:val="99"/>
    <w:semiHidden/>
    <w:unhideWhenUsed/>
    <w:rsid w:val="00DC3A3B"/>
    <w:rPr>
      <w:sz w:val="20"/>
      <w:szCs w:val="20"/>
    </w:rPr>
  </w:style>
  <w:style w:type="character" w:customStyle="1" w:styleId="TekstprzypisukocowegoZnak">
    <w:name w:val="Tekst przypisu końcowego Znak"/>
    <w:basedOn w:val="Domylnaczcionkaakapitu"/>
    <w:link w:val="Tekstprzypisukocowego"/>
    <w:uiPriority w:val="99"/>
    <w:semiHidden/>
    <w:rsid w:val="00DC3A3B"/>
    <w:rPr>
      <w:rFonts w:ascii="Times New Roman" w:eastAsia="Times New Roman" w:hAnsi="Times New Roman"/>
    </w:rPr>
  </w:style>
  <w:style w:type="character" w:styleId="Odwoanieprzypisukocowego">
    <w:name w:val="endnote reference"/>
    <w:basedOn w:val="Domylnaczcionkaakapitu"/>
    <w:uiPriority w:val="99"/>
    <w:semiHidden/>
    <w:unhideWhenUsed/>
    <w:rsid w:val="00DC3A3B"/>
    <w:rPr>
      <w:vertAlign w:val="superscript"/>
    </w:rPr>
  </w:style>
  <w:style w:type="paragraph" w:styleId="Akapitzlist">
    <w:name w:val="List Paragraph"/>
    <w:basedOn w:val="Normalny"/>
    <w:uiPriority w:val="34"/>
    <w:qFormat/>
    <w:rsid w:val="00542D6F"/>
    <w:pPr>
      <w:ind w:left="720"/>
      <w:contextualSpacing/>
    </w:pPr>
  </w:style>
  <w:style w:type="character" w:customStyle="1" w:styleId="Teksttreci4">
    <w:name w:val="Tekst treści (4)"/>
    <w:basedOn w:val="Domylnaczcionkaakapitu"/>
    <w:link w:val="Teksttreci41"/>
    <w:uiPriority w:val="99"/>
    <w:rsid w:val="00392207"/>
    <w:rPr>
      <w:sz w:val="24"/>
      <w:szCs w:val="24"/>
      <w:shd w:val="clear" w:color="auto" w:fill="FFFFFF"/>
    </w:rPr>
  </w:style>
  <w:style w:type="paragraph" w:customStyle="1" w:styleId="Teksttreci41">
    <w:name w:val="Tekst treści (4)1"/>
    <w:basedOn w:val="Normalny"/>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omylnaczcionkaakapitu"/>
    <w:link w:val="Teksttreci101"/>
    <w:uiPriority w:val="99"/>
    <w:rsid w:val="00392207"/>
    <w:rPr>
      <w:b/>
      <w:bCs/>
      <w:sz w:val="24"/>
      <w:szCs w:val="24"/>
      <w:shd w:val="clear" w:color="auto" w:fill="FFFFFF"/>
    </w:rPr>
  </w:style>
  <w:style w:type="paragraph" w:customStyle="1" w:styleId="Teksttreci101">
    <w:name w:val="Tekst treści (10)1"/>
    <w:basedOn w:val="Normalny"/>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ny"/>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ny"/>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ny"/>
    <w:rsid w:val="00422ABB"/>
    <w:pPr>
      <w:spacing w:before="100" w:beforeAutospacing="1" w:after="100" w:afterAutospacing="1"/>
    </w:pPr>
    <w:rPr>
      <w:b/>
      <w:bCs/>
      <w:color w:val="000000"/>
      <w:sz w:val="20"/>
      <w:szCs w:val="20"/>
    </w:rPr>
  </w:style>
  <w:style w:type="paragraph" w:customStyle="1" w:styleId="font6">
    <w:name w:val="font6"/>
    <w:basedOn w:val="Normalny"/>
    <w:rsid w:val="00422ABB"/>
    <w:pPr>
      <w:spacing w:before="100" w:beforeAutospacing="1" w:after="100" w:afterAutospacing="1"/>
    </w:pPr>
    <w:rPr>
      <w:b/>
      <w:bCs/>
      <w:color w:val="000000"/>
      <w:sz w:val="20"/>
      <w:szCs w:val="20"/>
    </w:rPr>
  </w:style>
  <w:style w:type="paragraph" w:customStyle="1" w:styleId="xl2946">
    <w:name w:val="xl2946"/>
    <w:basedOn w:val="Normalny"/>
    <w:rsid w:val="00422ABB"/>
    <w:pPr>
      <w:shd w:val="clear" w:color="000000" w:fill="FFFFFF"/>
      <w:spacing w:before="100" w:beforeAutospacing="1" w:after="100" w:afterAutospacing="1"/>
    </w:pPr>
  </w:style>
  <w:style w:type="paragraph" w:customStyle="1" w:styleId="xl2947">
    <w:name w:val="xl294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ny"/>
    <w:rsid w:val="00422ABB"/>
    <w:pPr>
      <w:shd w:val="clear" w:color="000000" w:fill="FFFFFF"/>
      <w:spacing w:before="100" w:beforeAutospacing="1" w:after="100" w:afterAutospacing="1"/>
      <w:jc w:val="center"/>
      <w:textAlignment w:val="center"/>
    </w:pPr>
  </w:style>
  <w:style w:type="paragraph" w:customStyle="1" w:styleId="xl38047">
    <w:name w:val="xl3804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8">
    <w:name w:val="xl3804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9">
    <w:name w:val="xl38049"/>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val="en-GB" w:eastAsia="en-GB"/>
    </w:rPr>
  </w:style>
  <w:style w:type="paragraph" w:customStyle="1" w:styleId="xl38050">
    <w:name w:val="xl38050"/>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1">
    <w:name w:val="xl38051"/>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GB" w:eastAsia="en-GB"/>
    </w:rPr>
  </w:style>
  <w:style w:type="paragraph" w:customStyle="1" w:styleId="xl38052">
    <w:name w:val="xl38052"/>
    <w:basedOn w:val="Normalny"/>
    <w:rsid w:val="00C21F73"/>
    <w:pPr>
      <w:spacing w:before="100" w:beforeAutospacing="1" w:after="100" w:afterAutospacing="1"/>
      <w:jc w:val="center"/>
      <w:textAlignment w:val="center"/>
    </w:pPr>
    <w:rPr>
      <w:sz w:val="18"/>
      <w:szCs w:val="18"/>
      <w:lang w:val="en-GB" w:eastAsia="en-GB"/>
    </w:rPr>
  </w:style>
  <w:style w:type="paragraph" w:customStyle="1" w:styleId="xl38053">
    <w:name w:val="xl38053"/>
    <w:basedOn w:val="Normalny"/>
    <w:rsid w:val="00C21F73"/>
    <w:pPr>
      <w:spacing w:before="100" w:beforeAutospacing="1" w:after="100" w:afterAutospacing="1"/>
      <w:jc w:val="center"/>
    </w:pPr>
    <w:rPr>
      <w:rFonts w:ascii="Arial" w:hAnsi="Arial" w:cs="Arial"/>
      <w:sz w:val="16"/>
      <w:szCs w:val="16"/>
      <w:lang w:val="en-GB" w:eastAsia="en-GB"/>
    </w:rPr>
  </w:style>
  <w:style w:type="paragraph" w:customStyle="1" w:styleId="xl38054">
    <w:name w:val="xl38054"/>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eastAsia="en-GB"/>
    </w:rPr>
  </w:style>
  <w:style w:type="paragraph" w:customStyle="1" w:styleId="xl38055">
    <w:name w:val="xl38055"/>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38056">
    <w:name w:val="xl38056"/>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7">
    <w:name w:val="xl3805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val="en-GB" w:eastAsia="en-GB"/>
    </w:rPr>
  </w:style>
  <w:style w:type="paragraph" w:customStyle="1" w:styleId="xl38058">
    <w:name w:val="xl3805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059">
    <w:name w:val="xl38059"/>
    <w:basedOn w:val="Normalny"/>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styleId="Bezodstpw">
    <w:name w:val="No Spacing"/>
    <w:uiPriority w:val="1"/>
    <w:qFormat/>
    <w:rsid w:val="005820FA"/>
    <w:rPr>
      <w:rFonts w:ascii="Times New Roman" w:eastAsia="Times New Roman" w:hAnsi="Times New Roman"/>
      <w:sz w:val="24"/>
      <w:szCs w:val="24"/>
    </w:rPr>
  </w:style>
  <w:style w:type="paragraph" w:customStyle="1" w:styleId="xl39939">
    <w:name w:val="xl3993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ny"/>
    <w:rsid w:val="00EC235A"/>
    <w:pPr>
      <w:spacing w:before="100" w:beforeAutospacing="1" w:after="100" w:afterAutospacing="1"/>
      <w:jc w:val="center"/>
      <w:textAlignment w:val="center"/>
    </w:pPr>
    <w:rPr>
      <w:sz w:val="18"/>
      <w:szCs w:val="18"/>
    </w:rPr>
  </w:style>
  <w:style w:type="paragraph" w:customStyle="1" w:styleId="xl39945">
    <w:name w:val="xl39945"/>
    <w:basedOn w:val="Normalny"/>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ny"/>
    <w:rsid w:val="00002D86"/>
    <w:pPr>
      <w:spacing w:before="100" w:beforeAutospacing="1" w:after="100" w:afterAutospacing="1"/>
      <w:jc w:val="center"/>
      <w:textAlignment w:val="center"/>
    </w:pPr>
  </w:style>
  <w:style w:type="paragraph" w:customStyle="1" w:styleId="xl38069">
    <w:name w:val="xl38069"/>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Standardowy"/>
    <w:uiPriority w:val="99"/>
    <w:rsid w:val="00BF37B0"/>
    <w:tblPr>
      <w:jc w:val="center"/>
      <w:tblCellMar>
        <w:left w:w="0" w:type="dxa"/>
        <w:right w:w="0" w:type="dxa"/>
      </w:tblCellMar>
    </w:tblPr>
    <w:trPr>
      <w:jc w:val="center"/>
    </w:trPr>
  </w:style>
  <w:style w:type="table" w:customStyle="1" w:styleId="Styl1">
    <w:name w:val="Styl1"/>
    <w:basedOn w:val="Tabela-Siatka"/>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1601">
      <w:bodyDiv w:val="1"/>
      <w:marLeft w:val="0"/>
      <w:marRight w:val="0"/>
      <w:marTop w:val="0"/>
      <w:marBottom w:val="0"/>
      <w:divBdr>
        <w:top w:val="none" w:sz="0" w:space="0" w:color="auto"/>
        <w:left w:val="none" w:sz="0" w:space="0" w:color="auto"/>
        <w:bottom w:val="none" w:sz="0" w:space="0" w:color="auto"/>
        <w:right w:val="none" w:sz="0" w:space="0" w:color="auto"/>
      </w:divBdr>
    </w:div>
    <w:div w:id="98835471">
      <w:bodyDiv w:val="1"/>
      <w:marLeft w:val="0"/>
      <w:marRight w:val="0"/>
      <w:marTop w:val="0"/>
      <w:marBottom w:val="0"/>
      <w:divBdr>
        <w:top w:val="none" w:sz="0" w:space="0" w:color="auto"/>
        <w:left w:val="none" w:sz="0" w:space="0" w:color="auto"/>
        <w:bottom w:val="none" w:sz="0" w:space="0" w:color="auto"/>
        <w:right w:val="none" w:sz="0" w:space="0" w:color="auto"/>
      </w:divBdr>
    </w:div>
    <w:div w:id="114251161">
      <w:bodyDiv w:val="1"/>
      <w:marLeft w:val="0"/>
      <w:marRight w:val="0"/>
      <w:marTop w:val="0"/>
      <w:marBottom w:val="0"/>
      <w:divBdr>
        <w:top w:val="none" w:sz="0" w:space="0" w:color="auto"/>
        <w:left w:val="none" w:sz="0" w:space="0" w:color="auto"/>
        <w:bottom w:val="none" w:sz="0" w:space="0" w:color="auto"/>
        <w:right w:val="none" w:sz="0" w:space="0" w:color="auto"/>
      </w:divBdr>
    </w:div>
    <w:div w:id="125588046">
      <w:bodyDiv w:val="1"/>
      <w:marLeft w:val="0"/>
      <w:marRight w:val="0"/>
      <w:marTop w:val="0"/>
      <w:marBottom w:val="0"/>
      <w:divBdr>
        <w:top w:val="none" w:sz="0" w:space="0" w:color="auto"/>
        <w:left w:val="none" w:sz="0" w:space="0" w:color="auto"/>
        <w:bottom w:val="none" w:sz="0" w:space="0" w:color="auto"/>
        <w:right w:val="none" w:sz="0" w:space="0" w:color="auto"/>
      </w:divBdr>
    </w:div>
    <w:div w:id="171771161">
      <w:bodyDiv w:val="1"/>
      <w:marLeft w:val="0"/>
      <w:marRight w:val="0"/>
      <w:marTop w:val="0"/>
      <w:marBottom w:val="0"/>
      <w:divBdr>
        <w:top w:val="none" w:sz="0" w:space="0" w:color="auto"/>
        <w:left w:val="none" w:sz="0" w:space="0" w:color="auto"/>
        <w:bottom w:val="none" w:sz="0" w:space="0" w:color="auto"/>
        <w:right w:val="none" w:sz="0" w:space="0" w:color="auto"/>
      </w:divBdr>
    </w:div>
    <w:div w:id="200672617">
      <w:bodyDiv w:val="1"/>
      <w:marLeft w:val="0"/>
      <w:marRight w:val="0"/>
      <w:marTop w:val="0"/>
      <w:marBottom w:val="0"/>
      <w:divBdr>
        <w:top w:val="none" w:sz="0" w:space="0" w:color="auto"/>
        <w:left w:val="none" w:sz="0" w:space="0" w:color="auto"/>
        <w:bottom w:val="none" w:sz="0" w:space="0" w:color="auto"/>
        <w:right w:val="none" w:sz="0" w:space="0" w:color="auto"/>
      </w:divBdr>
    </w:div>
    <w:div w:id="204758070">
      <w:bodyDiv w:val="1"/>
      <w:marLeft w:val="0"/>
      <w:marRight w:val="0"/>
      <w:marTop w:val="0"/>
      <w:marBottom w:val="0"/>
      <w:divBdr>
        <w:top w:val="none" w:sz="0" w:space="0" w:color="auto"/>
        <w:left w:val="none" w:sz="0" w:space="0" w:color="auto"/>
        <w:bottom w:val="none" w:sz="0" w:space="0" w:color="auto"/>
        <w:right w:val="none" w:sz="0" w:space="0" w:color="auto"/>
      </w:divBdr>
    </w:div>
    <w:div w:id="216480660">
      <w:bodyDiv w:val="1"/>
      <w:marLeft w:val="0"/>
      <w:marRight w:val="0"/>
      <w:marTop w:val="0"/>
      <w:marBottom w:val="0"/>
      <w:divBdr>
        <w:top w:val="none" w:sz="0" w:space="0" w:color="auto"/>
        <w:left w:val="none" w:sz="0" w:space="0" w:color="auto"/>
        <w:bottom w:val="none" w:sz="0" w:space="0" w:color="auto"/>
        <w:right w:val="none" w:sz="0" w:space="0" w:color="auto"/>
      </w:divBdr>
    </w:div>
    <w:div w:id="217666216">
      <w:bodyDiv w:val="1"/>
      <w:marLeft w:val="0"/>
      <w:marRight w:val="0"/>
      <w:marTop w:val="0"/>
      <w:marBottom w:val="0"/>
      <w:divBdr>
        <w:top w:val="none" w:sz="0" w:space="0" w:color="auto"/>
        <w:left w:val="none" w:sz="0" w:space="0" w:color="auto"/>
        <w:bottom w:val="none" w:sz="0" w:space="0" w:color="auto"/>
        <w:right w:val="none" w:sz="0" w:space="0" w:color="auto"/>
      </w:divBdr>
    </w:div>
    <w:div w:id="230236649">
      <w:bodyDiv w:val="1"/>
      <w:marLeft w:val="0"/>
      <w:marRight w:val="0"/>
      <w:marTop w:val="0"/>
      <w:marBottom w:val="0"/>
      <w:divBdr>
        <w:top w:val="none" w:sz="0" w:space="0" w:color="auto"/>
        <w:left w:val="none" w:sz="0" w:space="0" w:color="auto"/>
        <w:bottom w:val="none" w:sz="0" w:space="0" w:color="auto"/>
        <w:right w:val="none" w:sz="0" w:space="0" w:color="auto"/>
      </w:divBdr>
    </w:div>
    <w:div w:id="235558207">
      <w:bodyDiv w:val="1"/>
      <w:marLeft w:val="0"/>
      <w:marRight w:val="0"/>
      <w:marTop w:val="0"/>
      <w:marBottom w:val="0"/>
      <w:divBdr>
        <w:top w:val="none" w:sz="0" w:space="0" w:color="auto"/>
        <w:left w:val="none" w:sz="0" w:space="0" w:color="auto"/>
        <w:bottom w:val="none" w:sz="0" w:space="0" w:color="auto"/>
        <w:right w:val="none" w:sz="0" w:space="0" w:color="auto"/>
      </w:divBdr>
    </w:div>
    <w:div w:id="248200643">
      <w:bodyDiv w:val="1"/>
      <w:marLeft w:val="0"/>
      <w:marRight w:val="0"/>
      <w:marTop w:val="0"/>
      <w:marBottom w:val="0"/>
      <w:divBdr>
        <w:top w:val="none" w:sz="0" w:space="0" w:color="auto"/>
        <w:left w:val="none" w:sz="0" w:space="0" w:color="auto"/>
        <w:bottom w:val="none" w:sz="0" w:space="0" w:color="auto"/>
        <w:right w:val="none" w:sz="0" w:space="0" w:color="auto"/>
      </w:divBdr>
    </w:div>
    <w:div w:id="307057627">
      <w:bodyDiv w:val="1"/>
      <w:marLeft w:val="0"/>
      <w:marRight w:val="0"/>
      <w:marTop w:val="0"/>
      <w:marBottom w:val="0"/>
      <w:divBdr>
        <w:top w:val="none" w:sz="0" w:space="0" w:color="auto"/>
        <w:left w:val="none" w:sz="0" w:space="0" w:color="auto"/>
        <w:bottom w:val="none" w:sz="0" w:space="0" w:color="auto"/>
        <w:right w:val="none" w:sz="0" w:space="0" w:color="auto"/>
      </w:divBdr>
    </w:div>
    <w:div w:id="317420906">
      <w:bodyDiv w:val="1"/>
      <w:marLeft w:val="0"/>
      <w:marRight w:val="0"/>
      <w:marTop w:val="0"/>
      <w:marBottom w:val="0"/>
      <w:divBdr>
        <w:top w:val="none" w:sz="0" w:space="0" w:color="auto"/>
        <w:left w:val="none" w:sz="0" w:space="0" w:color="auto"/>
        <w:bottom w:val="none" w:sz="0" w:space="0" w:color="auto"/>
        <w:right w:val="none" w:sz="0" w:space="0" w:color="auto"/>
      </w:divBdr>
    </w:div>
    <w:div w:id="364599607">
      <w:bodyDiv w:val="1"/>
      <w:marLeft w:val="0"/>
      <w:marRight w:val="0"/>
      <w:marTop w:val="0"/>
      <w:marBottom w:val="0"/>
      <w:divBdr>
        <w:top w:val="none" w:sz="0" w:space="0" w:color="auto"/>
        <w:left w:val="none" w:sz="0" w:space="0" w:color="auto"/>
        <w:bottom w:val="none" w:sz="0" w:space="0" w:color="auto"/>
        <w:right w:val="none" w:sz="0" w:space="0" w:color="auto"/>
      </w:divBdr>
    </w:div>
    <w:div w:id="438526014">
      <w:bodyDiv w:val="1"/>
      <w:marLeft w:val="0"/>
      <w:marRight w:val="0"/>
      <w:marTop w:val="0"/>
      <w:marBottom w:val="0"/>
      <w:divBdr>
        <w:top w:val="none" w:sz="0" w:space="0" w:color="auto"/>
        <w:left w:val="none" w:sz="0" w:space="0" w:color="auto"/>
        <w:bottom w:val="none" w:sz="0" w:space="0" w:color="auto"/>
        <w:right w:val="none" w:sz="0" w:space="0" w:color="auto"/>
      </w:divBdr>
    </w:div>
    <w:div w:id="447743472">
      <w:bodyDiv w:val="1"/>
      <w:marLeft w:val="0"/>
      <w:marRight w:val="0"/>
      <w:marTop w:val="0"/>
      <w:marBottom w:val="0"/>
      <w:divBdr>
        <w:top w:val="none" w:sz="0" w:space="0" w:color="auto"/>
        <w:left w:val="none" w:sz="0" w:space="0" w:color="auto"/>
        <w:bottom w:val="none" w:sz="0" w:space="0" w:color="auto"/>
        <w:right w:val="none" w:sz="0" w:space="0" w:color="auto"/>
      </w:divBdr>
    </w:div>
    <w:div w:id="505436332">
      <w:bodyDiv w:val="1"/>
      <w:marLeft w:val="0"/>
      <w:marRight w:val="0"/>
      <w:marTop w:val="0"/>
      <w:marBottom w:val="0"/>
      <w:divBdr>
        <w:top w:val="none" w:sz="0" w:space="0" w:color="auto"/>
        <w:left w:val="none" w:sz="0" w:space="0" w:color="auto"/>
        <w:bottom w:val="none" w:sz="0" w:space="0" w:color="auto"/>
        <w:right w:val="none" w:sz="0" w:space="0" w:color="auto"/>
      </w:divBdr>
    </w:div>
    <w:div w:id="522550881">
      <w:bodyDiv w:val="1"/>
      <w:marLeft w:val="0"/>
      <w:marRight w:val="0"/>
      <w:marTop w:val="0"/>
      <w:marBottom w:val="0"/>
      <w:divBdr>
        <w:top w:val="none" w:sz="0" w:space="0" w:color="auto"/>
        <w:left w:val="none" w:sz="0" w:space="0" w:color="auto"/>
        <w:bottom w:val="none" w:sz="0" w:space="0" w:color="auto"/>
        <w:right w:val="none" w:sz="0" w:space="0" w:color="auto"/>
      </w:divBdr>
    </w:div>
    <w:div w:id="603459212">
      <w:bodyDiv w:val="1"/>
      <w:marLeft w:val="0"/>
      <w:marRight w:val="0"/>
      <w:marTop w:val="0"/>
      <w:marBottom w:val="0"/>
      <w:divBdr>
        <w:top w:val="none" w:sz="0" w:space="0" w:color="auto"/>
        <w:left w:val="none" w:sz="0" w:space="0" w:color="auto"/>
        <w:bottom w:val="none" w:sz="0" w:space="0" w:color="auto"/>
        <w:right w:val="none" w:sz="0" w:space="0" w:color="auto"/>
      </w:divBdr>
    </w:div>
    <w:div w:id="627977166">
      <w:bodyDiv w:val="1"/>
      <w:marLeft w:val="0"/>
      <w:marRight w:val="0"/>
      <w:marTop w:val="0"/>
      <w:marBottom w:val="0"/>
      <w:divBdr>
        <w:top w:val="none" w:sz="0" w:space="0" w:color="auto"/>
        <w:left w:val="none" w:sz="0" w:space="0" w:color="auto"/>
        <w:bottom w:val="none" w:sz="0" w:space="0" w:color="auto"/>
        <w:right w:val="none" w:sz="0" w:space="0" w:color="auto"/>
      </w:divBdr>
    </w:div>
    <w:div w:id="662968957">
      <w:bodyDiv w:val="1"/>
      <w:marLeft w:val="0"/>
      <w:marRight w:val="0"/>
      <w:marTop w:val="0"/>
      <w:marBottom w:val="0"/>
      <w:divBdr>
        <w:top w:val="none" w:sz="0" w:space="0" w:color="auto"/>
        <w:left w:val="none" w:sz="0" w:space="0" w:color="auto"/>
        <w:bottom w:val="none" w:sz="0" w:space="0" w:color="auto"/>
        <w:right w:val="none" w:sz="0" w:space="0" w:color="auto"/>
      </w:divBdr>
    </w:div>
    <w:div w:id="701318905">
      <w:bodyDiv w:val="1"/>
      <w:marLeft w:val="0"/>
      <w:marRight w:val="0"/>
      <w:marTop w:val="0"/>
      <w:marBottom w:val="0"/>
      <w:divBdr>
        <w:top w:val="none" w:sz="0" w:space="0" w:color="auto"/>
        <w:left w:val="none" w:sz="0" w:space="0" w:color="auto"/>
        <w:bottom w:val="none" w:sz="0" w:space="0" w:color="auto"/>
        <w:right w:val="none" w:sz="0" w:space="0" w:color="auto"/>
      </w:divBdr>
    </w:div>
    <w:div w:id="723022108">
      <w:bodyDiv w:val="1"/>
      <w:marLeft w:val="0"/>
      <w:marRight w:val="0"/>
      <w:marTop w:val="0"/>
      <w:marBottom w:val="0"/>
      <w:divBdr>
        <w:top w:val="none" w:sz="0" w:space="0" w:color="auto"/>
        <w:left w:val="none" w:sz="0" w:space="0" w:color="auto"/>
        <w:bottom w:val="none" w:sz="0" w:space="0" w:color="auto"/>
        <w:right w:val="none" w:sz="0" w:space="0" w:color="auto"/>
      </w:divBdr>
    </w:div>
    <w:div w:id="731345331">
      <w:bodyDiv w:val="1"/>
      <w:marLeft w:val="0"/>
      <w:marRight w:val="0"/>
      <w:marTop w:val="0"/>
      <w:marBottom w:val="0"/>
      <w:divBdr>
        <w:top w:val="none" w:sz="0" w:space="0" w:color="auto"/>
        <w:left w:val="none" w:sz="0" w:space="0" w:color="auto"/>
        <w:bottom w:val="none" w:sz="0" w:space="0" w:color="auto"/>
        <w:right w:val="none" w:sz="0" w:space="0" w:color="auto"/>
      </w:divBdr>
    </w:div>
    <w:div w:id="758135961">
      <w:bodyDiv w:val="1"/>
      <w:marLeft w:val="0"/>
      <w:marRight w:val="0"/>
      <w:marTop w:val="0"/>
      <w:marBottom w:val="0"/>
      <w:divBdr>
        <w:top w:val="none" w:sz="0" w:space="0" w:color="auto"/>
        <w:left w:val="none" w:sz="0" w:space="0" w:color="auto"/>
        <w:bottom w:val="none" w:sz="0" w:space="0" w:color="auto"/>
        <w:right w:val="none" w:sz="0" w:space="0" w:color="auto"/>
      </w:divBdr>
    </w:div>
    <w:div w:id="766653712">
      <w:bodyDiv w:val="1"/>
      <w:marLeft w:val="0"/>
      <w:marRight w:val="0"/>
      <w:marTop w:val="0"/>
      <w:marBottom w:val="0"/>
      <w:divBdr>
        <w:top w:val="none" w:sz="0" w:space="0" w:color="auto"/>
        <w:left w:val="none" w:sz="0" w:space="0" w:color="auto"/>
        <w:bottom w:val="none" w:sz="0" w:space="0" w:color="auto"/>
        <w:right w:val="none" w:sz="0" w:space="0" w:color="auto"/>
      </w:divBdr>
    </w:div>
    <w:div w:id="786315882">
      <w:bodyDiv w:val="1"/>
      <w:marLeft w:val="0"/>
      <w:marRight w:val="0"/>
      <w:marTop w:val="0"/>
      <w:marBottom w:val="0"/>
      <w:divBdr>
        <w:top w:val="none" w:sz="0" w:space="0" w:color="auto"/>
        <w:left w:val="none" w:sz="0" w:space="0" w:color="auto"/>
        <w:bottom w:val="none" w:sz="0" w:space="0" w:color="auto"/>
        <w:right w:val="none" w:sz="0" w:space="0" w:color="auto"/>
      </w:divBdr>
    </w:div>
    <w:div w:id="789281678">
      <w:bodyDiv w:val="1"/>
      <w:marLeft w:val="0"/>
      <w:marRight w:val="0"/>
      <w:marTop w:val="0"/>
      <w:marBottom w:val="0"/>
      <w:divBdr>
        <w:top w:val="none" w:sz="0" w:space="0" w:color="auto"/>
        <w:left w:val="none" w:sz="0" w:space="0" w:color="auto"/>
        <w:bottom w:val="none" w:sz="0" w:space="0" w:color="auto"/>
        <w:right w:val="none" w:sz="0" w:space="0" w:color="auto"/>
      </w:divBdr>
    </w:div>
    <w:div w:id="807019037">
      <w:bodyDiv w:val="1"/>
      <w:marLeft w:val="0"/>
      <w:marRight w:val="0"/>
      <w:marTop w:val="0"/>
      <w:marBottom w:val="0"/>
      <w:divBdr>
        <w:top w:val="none" w:sz="0" w:space="0" w:color="auto"/>
        <w:left w:val="none" w:sz="0" w:space="0" w:color="auto"/>
        <w:bottom w:val="none" w:sz="0" w:space="0" w:color="auto"/>
        <w:right w:val="none" w:sz="0" w:space="0" w:color="auto"/>
      </w:divBdr>
    </w:div>
    <w:div w:id="850491492">
      <w:bodyDiv w:val="1"/>
      <w:marLeft w:val="0"/>
      <w:marRight w:val="0"/>
      <w:marTop w:val="0"/>
      <w:marBottom w:val="0"/>
      <w:divBdr>
        <w:top w:val="none" w:sz="0" w:space="0" w:color="auto"/>
        <w:left w:val="none" w:sz="0" w:space="0" w:color="auto"/>
        <w:bottom w:val="none" w:sz="0" w:space="0" w:color="auto"/>
        <w:right w:val="none" w:sz="0" w:space="0" w:color="auto"/>
      </w:divBdr>
    </w:div>
    <w:div w:id="851337118">
      <w:bodyDiv w:val="1"/>
      <w:marLeft w:val="0"/>
      <w:marRight w:val="0"/>
      <w:marTop w:val="0"/>
      <w:marBottom w:val="0"/>
      <w:divBdr>
        <w:top w:val="none" w:sz="0" w:space="0" w:color="auto"/>
        <w:left w:val="none" w:sz="0" w:space="0" w:color="auto"/>
        <w:bottom w:val="none" w:sz="0" w:space="0" w:color="auto"/>
        <w:right w:val="none" w:sz="0" w:space="0" w:color="auto"/>
      </w:divBdr>
    </w:div>
    <w:div w:id="863592546">
      <w:bodyDiv w:val="1"/>
      <w:marLeft w:val="0"/>
      <w:marRight w:val="0"/>
      <w:marTop w:val="0"/>
      <w:marBottom w:val="0"/>
      <w:divBdr>
        <w:top w:val="none" w:sz="0" w:space="0" w:color="auto"/>
        <w:left w:val="none" w:sz="0" w:space="0" w:color="auto"/>
        <w:bottom w:val="none" w:sz="0" w:space="0" w:color="auto"/>
        <w:right w:val="none" w:sz="0" w:space="0" w:color="auto"/>
      </w:divBdr>
    </w:div>
    <w:div w:id="872963416">
      <w:bodyDiv w:val="1"/>
      <w:marLeft w:val="0"/>
      <w:marRight w:val="0"/>
      <w:marTop w:val="0"/>
      <w:marBottom w:val="0"/>
      <w:divBdr>
        <w:top w:val="none" w:sz="0" w:space="0" w:color="auto"/>
        <w:left w:val="none" w:sz="0" w:space="0" w:color="auto"/>
        <w:bottom w:val="none" w:sz="0" w:space="0" w:color="auto"/>
        <w:right w:val="none" w:sz="0" w:space="0" w:color="auto"/>
      </w:divBdr>
    </w:div>
    <w:div w:id="875049137">
      <w:bodyDiv w:val="1"/>
      <w:marLeft w:val="0"/>
      <w:marRight w:val="0"/>
      <w:marTop w:val="0"/>
      <w:marBottom w:val="0"/>
      <w:divBdr>
        <w:top w:val="none" w:sz="0" w:space="0" w:color="auto"/>
        <w:left w:val="none" w:sz="0" w:space="0" w:color="auto"/>
        <w:bottom w:val="none" w:sz="0" w:space="0" w:color="auto"/>
        <w:right w:val="none" w:sz="0" w:space="0" w:color="auto"/>
      </w:divBdr>
    </w:div>
    <w:div w:id="884146730">
      <w:bodyDiv w:val="1"/>
      <w:marLeft w:val="0"/>
      <w:marRight w:val="0"/>
      <w:marTop w:val="0"/>
      <w:marBottom w:val="0"/>
      <w:divBdr>
        <w:top w:val="none" w:sz="0" w:space="0" w:color="auto"/>
        <w:left w:val="none" w:sz="0" w:space="0" w:color="auto"/>
        <w:bottom w:val="none" w:sz="0" w:space="0" w:color="auto"/>
        <w:right w:val="none" w:sz="0" w:space="0" w:color="auto"/>
      </w:divBdr>
    </w:div>
    <w:div w:id="895818490">
      <w:bodyDiv w:val="1"/>
      <w:marLeft w:val="0"/>
      <w:marRight w:val="0"/>
      <w:marTop w:val="0"/>
      <w:marBottom w:val="0"/>
      <w:divBdr>
        <w:top w:val="none" w:sz="0" w:space="0" w:color="auto"/>
        <w:left w:val="none" w:sz="0" w:space="0" w:color="auto"/>
        <w:bottom w:val="none" w:sz="0" w:space="0" w:color="auto"/>
        <w:right w:val="none" w:sz="0" w:space="0" w:color="auto"/>
      </w:divBdr>
    </w:div>
    <w:div w:id="902565996">
      <w:bodyDiv w:val="1"/>
      <w:marLeft w:val="0"/>
      <w:marRight w:val="0"/>
      <w:marTop w:val="0"/>
      <w:marBottom w:val="0"/>
      <w:divBdr>
        <w:top w:val="none" w:sz="0" w:space="0" w:color="auto"/>
        <w:left w:val="none" w:sz="0" w:space="0" w:color="auto"/>
        <w:bottom w:val="none" w:sz="0" w:space="0" w:color="auto"/>
        <w:right w:val="none" w:sz="0" w:space="0" w:color="auto"/>
      </w:divBdr>
    </w:div>
    <w:div w:id="965432037">
      <w:bodyDiv w:val="1"/>
      <w:marLeft w:val="0"/>
      <w:marRight w:val="0"/>
      <w:marTop w:val="0"/>
      <w:marBottom w:val="0"/>
      <w:divBdr>
        <w:top w:val="none" w:sz="0" w:space="0" w:color="auto"/>
        <w:left w:val="none" w:sz="0" w:space="0" w:color="auto"/>
        <w:bottom w:val="none" w:sz="0" w:space="0" w:color="auto"/>
        <w:right w:val="none" w:sz="0" w:space="0" w:color="auto"/>
      </w:divBdr>
    </w:div>
    <w:div w:id="1000041363">
      <w:bodyDiv w:val="1"/>
      <w:marLeft w:val="0"/>
      <w:marRight w:val="0"/>
      <w:marTop w:val="0"/>
      <w:marBottom w:val="0"/>
      <w:divBdr>
        <w:top w:val="none" w:sz="0" w:space="0" w:color="auto"/>
        <w:left w:val="none" w:sz="0" w:space="0" w:color="auto"/>
        <w:bottom w:val="none" w:sz="0" w:space="0" w:color="auto"/>
        <w:right w:val="none" w:sz="0" w:space="0" w:color="auto"/>
      </w:divBdr>
    </w:div>
    <w:div w:id="1011953246">
      <w:bodyDiv w:val="1"/>
      <w:marLeft w:val="0"/>
      <w:marRight w:val="0"/>
      <w:marTop w:val="0"/>
      <w:marBottom w:val="0"/>
      <w:divBdr>
        <w:top w:val="none" w:sz="0" w:space="0" w:color="auto"/>
        <w:left w:val="none" w:sz="0" w:space="0" w:color="auto"/>
        <w:bottom w:val="none" w:sz="0" w:space="0" w:color="auto"/>
        <w:right w:val="none" w:sz="0" w:space="0" w:color="auto"/>
      </w:divBdr>
    </w:div>
    <w:div w:id="1022516851">
      <w:bodyDiv w:val="1"/>
      <w:marLeft w:val="0"/>
      <w:marRight w:val="0"/>
      <w:marTop w:val="0"/>
      <w:marBottom w:val="0"/>
      <w:divBdr>
        <w:top w:val="none" w:sz="0" w:space="0" w:color="auto"/>
        <w:left w:val="none" w:sz="0" w:space="0" w:color="auto"/>
        <w:bottom w:val="none" w:sz="0" w:space="0" w:color="auto"/>
        <w:right w:val="none" w:sz="0" w:space="0" w:color="auto"/>
      </w:divBdr>
    </w:div>
    <w:div w:id="1044058463">
      <w:bodyDiv w:val="1"/>
      <w:marLeft w:val="0"/>
      <w:marRight w:val="0"/>
      <w:marTop w:val="0"/>
      <w:marBottom w:val="0"/>
      <w:divBdr>
        <w:top w:val="none" w:sz="0" w:space="0" w:color="auto"/>
        <w:left w:val="none" w:sz="0" w:space="0" w:color="auto"/>
        <w:bottom w:val="none" w:sz="0" w:space="0" w:color="auto"/>
        <w:right w:val="none" w:sz="0" w:space="0" w:color="auto"/>
      </w:divBdr>
    </w:div>
    <w:div w:id="1052928884">
      <w:bodyDiv w:val="1"/>
      <w:marLeft w:val="0"/>
      <w:marRight w:val="0"/>
      <w:marTop w:val="0"/>
      <w:marBottom w:val="0"/>
      <w:divBdr>
        <w:top w:val="none" w:sz="0" w:space="0" w:color="auto"/>
        <w:left w:val="none" w:sz="0" w:space="0" w:color="auto"/>
        <w:bottom w:val="none" w:sz="0" w:space="0" w:color="auto"/>
        <w:right w:val="none" w:sz="0" w:space="0" w:color="auto"/>
      </w:divBdr>
    </w:div>
    <w:div w:id="1096556548">
      <w:bodyDiv w:val="1"/>
      <w:marLeft w:val="0"/>
      <w:marRight w:val="0"/>
      <w:marTop w:val="0"/>
      <w:marBottom w:val="0"/>
      <w:divBdr>
        <w:top w:val="none" w:sz="0" w:space="0" w:color="auto"/>
        <w:left w:val="none" w:sz="0" w:space="0" w:color="auto"/>
        <w:bottom w:val="none" w:sz="0" w:space="0" w:color="auto"/>
        <w:right w:val="none" w:sz="0" w:space="0" w:color="auto"/>
      </w:divBdr>
    </w:div>
    <w:div w:id="1199047825">
      <w:bodyDiv w:val="1"/>
      <w:marLeft w:val="0"/>
      <w:marRight w:val="0"/>
      <w:marTop w:val="0"/>
      <w:marBottom w:val="0"/>
      <w:divBdr>
        <w:top w:val="none" w:sz="0" w:space="0" w:color="auto"/>
        <w:left w:val="none" w:sz="0" w:space="0" w:color="auto"/>
        <w:bottom w:val="none" w:sz="0" w:space="0" w:color="auto"/>
        <w:right w:val="none" w:sz="0" w:space="0" w:color="auto"/>
      </w:divBdr>
    </w:div>
    <w:div w:id="1207522945">
      <w:bodyDiv w:val="1"/>
      <w:marLeft w:val="0"/>
      <w:marRight w:val="0"/>
      <w:marTop w:val="0"/>
      <w:marBottom w:val="0"/>
      <w:divBdr>
        <w:top w:val="none" w:sz="0" w:space="0" w:color="auto"/>
        <w:left w:val="none" w:sz="0" w:space="0" w:color="auto"/>
        <w:bottom w:val="none" w:sz="0" w:space="0" w:color="auto"/>
        <w:right w:val="none" w:sz="0" w:space="0" w:color="auto"/>
      </w:divBdr>
    </w:div>
    <w:div w:id="1214081100">
      <w:bodyDiv w:val="1"/>
      <w:marLeft w:val="0"/>
      <w:marRight w:val="0"/>
      <w:marTop w:val="0"/>
      <w:marBottom w:val="0"/>
      <w:divBdr>
        <w:top w:val="none" w:sz="0" w:space="0" w:color="auto"/>
        <w:left w:val="none" w:sz="0" w:space="0" w:color="auto"/>
        <w:bottom w:val="none" w:sz="0" w:space="0" w:color="auto"/>
        <w:right w:val="none" w:sz="0" w:space="0" w:color="auto"/>
      </w:divBdr>
    </w:div>
    <w:div w:id="1232078530">
      <w:bodyDiv w:val="1"/>
      <w:marLeft w:val="0"/>
      <w:marRight w:val="0"/>
      <w:marTop w:val="0"/>
      <w:marBottom w:val="0"/>
      <w:divBdr>
        <w:top w:val="none" w:sz="0" w:space="0" w:color="auto"/>
        <w:left w:val="none" w:sz="0" w:space="0" w:color="auto"/>
        <w:bottom w:val="none" w:sz="0" w:space="0" w:color="auto"/>
        <w:right w:val="none" w:sz="0" w:space="0" w:color="auto"/>
      </w:divBdr>
    </w:div>
    <w:div w:id="1245648142">
      <w:bodyDiv w:val="1"/>
      <w:marLeft w:val="0"/>
      <w:marRight w:val="0"/>
      <w:marTop w:val="0"/>
      <w:marBottom w:val="0"/>
      <w:divBdr>
        <w:top w:val="none" w:sz="0" w:space="0" w:color="auto"/>
        <w:left w:val="none" w:sz="0" w:space="0" w:color="auto"/>
        <w:bottom w:val="none" w:sz="0" w:space="0" w:color="auto"/>
        <w:right w:val="none" w:sz="0" w:space="0" w:color="auto"/>
      </w:divBdr>
    </w:div>
    <w:div w:id="1285386186">
      <w:bodyDiv w:val="1"/>
      <w:marLeft w:val="0"/>
      <w:marRight w:val="0"/>
      <w:marTop w:val="0"/>
      <w:marBottom w:val="0"/>
      <w:divBdr>
        <w:top w:val="none" w:sz="0" w:space="0" w:color="auto"/>
        <w:left w:val="none" w:sz="0" w:space="0" w:color="auto"/>
        <w:bottom w:val="none" w:sz="0" w:space="0" w:color="auto"/>
        <w:right w:val="none" w:sz="0" w:space="0" w:color="auto"/>
      </w:divBdr>
    </w:div>
    <w:div w:id="1371569095">
      <w:bodyDiv w:val="1"/>
      <w:marLeft w:val="0"/>
      <w:marRight w:val="0"/>
      <w:marTop w:val="0"/>
      <w:marBottom w:val="0"/>
      <w:divBdr>
        <w:top w:val="none" w:sz="0" w:space="0" w:color="auto"/>
        <w:left w:val="none" w:sz="0" w:space="0" w:color="auto"/>
        <w:bottom w:val="none" w:sz="0" w:space="0" w:color="auto"/>
        <w:right w:val="none" w:sz="0" w:space="0" w:color="auto"/>
      </w:divBdr>
    </w:div>
    <w:div w:id="1374112388">
      <w:bodyDiv w:val="1"/>
      <w:marLeft w:val="0"/>
      <w:marRight w:val="0"/>
      <w:marTop w:val="0"/>
      <w:marBottom w:val="0"/>
      <w:divBdr>
        <w:top w:val="none" w:sz="0" w:space="0" w:color="auto"/>
        <w:left w:val="none" w:sz="0" w:space="0" w:color="auto"/>
        <w:bottom w:val="none" w:sz="0" w:space="0" w:color="auto"/>
        <w:right w:val="none" w:sz="0" w:space="0" w:color="auto"/>
      </w:divBdr>
    </w:div>
    <w:div w:id="1378241292">
      <w:bodyDiv w:val="1"/>
      <w:marLeft w:val="0"/>
      <w:marRight w:val="0"/>
      <w:marTop w:val="0"/>
      <w:marBottom w:val="0"/>
      <w:divBdr>
        <w:top w:val="none" w:sz="0" w:space="0" w:color="auto"/>
        <w:left w:val="none" w:sz="0" w:space="0" w:color="auto"/>
        <w:bottom w:val="none" w:sz="0" w:space="0" w:color="auto"/>
        <w:right w:val="none" w:sz="0" w:space="0" w:color="auto"/>
      </w:divBdr>
    </w:div>
    <w:div w:id="1419012079">
      <w:bodyDiv w:val="1"/>
      <w:marLeft w:val="0"/>
      <w:marRight w:val="0"/>
      <w:marTop w:val="0"/>
      <w:marBottom w:val="0"/>
      <w:divBdr>
        <w:top w:val="none" w:sz="0" w:space="0" w:color="auto"/>
        <w:left w:val="none" w:sz="0" w:space="0" w:color="auto"/>
        <w:bottom w:val="none" w:sz="0" w:space="0" w:color="auto"/>
        <w:right w:val="none" w:sz="0" w:space="0" w:color="auto"/>
      </w:divBdr>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513109057">
      <w:bodyDiv w:val="1"/>
      <w:marLeft w:val="0"/>
      <w:marRight w:val="0"/>
      <w:marTop w:val="0"/>
      <w:marBottom w:val="0"/>
      <w:divBdr>
        <w:top w:val="none" w:sz="0" w:space="0" w:color="auto"/>
        <w:left w:val="none" w:sz="0" w:space="0" w:color="auto"/>
        <w:bottom w:val="none" w:sz="0" w:space="0" w:color="auto"/>
        <w:right w:val="none" w:sz="0" w:space="0" w:color="auto"/>
      </w:divBdr>
    </w:div>
    <w:div w:id="1513912492">
      <w:bodyDiv w:val="1"/>
      <w:marLeft w:val="0"/>
      <w:marRight w:val="0"/>
      <w:marTop w:val="0"/>
      <w:marBottom w:val="0"/>
      <w:divBdr>
        <w:top w:val="none" w:sz="0" w:space="0" w:color="auto"/>
        <w:left w:val="none" w:sz="0" w:space="0" w:color="auto"/>
        <w:bottom w:val="none" w:sz="0" w:space="0" w:color="auto"/>
        <w:right w:val="none" w:sz="0" w:space="0" w:color="auto"/>
      </w:divBdr>
    </w:div>
    <w:div w:id="1535118558">
      <w:bodyDiv w:val="1"/>
      <w:marLeft w:val="0"/>
      <w:marRight w:val="0"/>
      <w:marTop w:val="0"/>
      <w:marBottom w:val="0"/>
      <w:divBdr>
        <w:top w:val="none" w:sz="0" w:space="0" w:color="auto"/>
        <w:left w:val="none" w:sz="0" w:space="0" w:color="auto"/>
        <w:bottom w:val="none" w:sz="0" w:space="0" w:color="auto"/>
        <w:right w:val="none" w:sz="0" w:space="0" w:color="auto"/>
      </w:divBdr>
    </w:div>
    <w:div w:id="1541740834">
      <w:bodyDiv w:val="1"/>
      <w:marLeft w:val="0"/>
      <w:marRight w:val="0"/>
      <w:marTop w:val="0"/>
      <w:marBottom w:val="0"/>
      <w:divBdr>
        <w:top w:val="none" w:sz="0" w:space="0" w:color="auto"/>
        <w:left w:val="none" w:sz="0" w:space="0" w:color="auto"/>
        <w:bottom w:val="none" w:sz="0" w:space="0" w:color="auto"/>
        <w:right w:val="none" w:sz="0" w:space="0" w:color="auto"/>
      </w:divBdr>
    </w:div>
    <w:div w:id="1611739281">
      <w:bodyDiv w:val="1"/>
      <w:marLeft w:val="0"/>
      <w:marRight w:val="0"/>
      <w:marTop w:val="0"/>
      <w:marBottom w:val="0"/>
      <w:divBdr>
        <w:top w:val="none" w:sz="0" w:space="0" w:color="auto"/>
        <w:left w:val="none" w:sz="0" w:space="0" w:color="auto"/>
        <w:bottom w:val="none" w:sz="0" w:space="0" w:color="auto"/>
        <w:right w:val="none" w:sz="0" w:space="0" w:color="auto"/>
      </w:divBdr>
    </w:div>
    <w:div w:id="1630698345">
      <w:bodyDiv w:val="1"/>
      <w:marLeft w:val="0"/>
      <w:marRight w:val="0"/>
      <w:marTop w:val="0"/>
      <w:marBottom w:val="0"/>
      <w:divBdr>
        <w:top w:val="none" w:sz="0" w:space="0" w:color="auto"/>
        <w:left w:val="none" w:sz="0" w:space="0" w:color="auto"/>
        <w:bottom w:val="none" w:sz="0" w:space="0" w:color="auto"/>
        <w:right w:val="none" w:sz="0" w:space="0" w:color="auto"/>
      </w:divBdr>
    </w:div>
    <w:div w:id="1631016148">
      <w:bodyDiv w:val="1"/>
      <w:marLeft w:val="0"/>
      <w:marRight w:val="0"/>
      <w:marTop w:val="0"/>
      <w:marBottom w:val="0"/>
      <w:divBdr>
        <w:top w:val="none" w:sz="0" w:space="0" w:color="auto"/>
        <w:left w:val="none" w:sz="0" w:space="0" w:color="auto"/>
        <w:bottom w:val="none" w:sz="0" w:space="0" w:color="auto"/>
        <w:right w:val="none" w:sz="0" w:space="0" w:color="auto"/>
      </w:divBdr>
    </w:div>
    <w:div w:id="1647661310">
      <w:bodyDiv w:val="1"/>
      <w:marLeft w:val="0"/>
      <w:marRight w:val="0"/>
      <w:marTop w:val="0"/>
      <w:marBottom w:val="0"/>
      <w:divBdr>
        <w:top w:val="none" w:sz="0" w:space="0" w:color="auto"/>
        <w:left w:val="none" w:sz="0" w:space="0" w:color="auto"/>
        <w:bottom w:val="none" w:sz="0" w:space="0" w:color="auto"/>
        <w:right w:val="none" w:sz="0" w:space="0" w:color="auto"/>
      </w:divBdr>
    </w:div>
    <w:div w:id="1692490667">
      <w:bodyDiv w:val="1"/>
      <w:marLeft w:val="0"/>
      <w:marRight w:val="0"/>
      <w:marTop w:val="0"/>
      <w:marBottom w:val="0"/>
      <w:divBdr>
        <w:top w:val="none" w:sz="0" w:space="0" w:color="auto"/>
        <w:left w:val="none" w:sz="0" w:space="0" w:color="auto"/>
        <w:bottom w:val="none" w:sz="0" w:space="0" w:color="auto"/>
        <w:right w:val="none" w:sz="0" w:space="0" w:color="auto"/>
      </w:divBdr>
    </w:div>
    <w:div w:id="1726562922">
      <w:bodyDiv w:val="1"/>
      <w:marLeft w:val="0"/>
      <w:marRight w:val="0"/>
      <w:marTop w:val="0"/>
      <w:marBottom w:val="0"/>
      <w:divBdr>
        <w:top w:val="none" w:sz="0" w:space="0" w:color="auto"/>
        <w:left w:val="none" w:sz="0" w:space="0" w:color="auto"/>
        <w:bottom w:val="none" w:sz="0" w:space="0" w:color="auto"/>
        <w:right w:val="none" w:sz="0" w:space="0" w:color="auto"/>
      </w:divBdr>
    </w:div>
    <w:div w:id="1737586804">
      <w:bodyDiv w:val="1"/>
      <w:marLeft w:val="0"/>
      <w:marRight w:val="0"/>
      <w:marTop w:val="0"/>
      <w:marBottom w:val="0"/>
      <w:divBdr>
        <w:top w:val="none" w:sz="0" w:space="0" w:color="auto"/>
        <w:left w:val="none" w:sz="0" w:space="0" w:color="auto"/>
        <w:bottom w:val="none" w:sz="0" w:space="0" w:color="auto"/>
        <w:right w:val="none" w:sz="0" w:space="0" w:color="auto"/>
      </w:divBdr>
    </w:div>
    <w:div w:id="1806463285">
      <w:bodyDiv w:val="1"/>
      <w:marLeft w:val="0"/>
      <w:marRight w:val="0"/>
      <w:marTop w:val="0"/>
      <w:marBottom w:val="0"/>
      <w:divBdr>
        <w:top w:val="none" w:sz="0" w:space="0" w:color="auto"/>
        <w:left w:val="none" w:sz="0" w:space="0" w:color="auto"/>
        <w:bottom w:val="none" w:sz="0" w:space="0" w:color="auto"/>
        <w:right w:val="none" w:sz="0" w:space="0" w:color="auto"/>
      </w:divBdr>
    </w:div>
    <w:div w:id="1808552169">
      <w:bodyDiv w:val="1"/>
      <w:marLeft w:val="0"/>
      <w:marRight w:val="0"/>
      <w:marTop w:val="0"/>
      <w:marBottom w:val="0"/>
      <w:divBdr>
        <w:top w:val="none" w:sz="0" w:space="0" w:color="auto"/>
        <w:left w:val="none" w:sz="0" w:space="0" w:color="auto"/>
        <w:bottom w:val="none" w:sz="0" w:space="0" w:color="auto"/>
        <w:right w:val="none" w:sz="0" w:space="0" w:color="auto"/>
      </w:divBdr>
    </w:div>
    <w:div w:id="1815832597">
      <w:bodyDiv w:val="1"/>
      <w:marLeft w:val="0"/>
      <w:marRight w:val="0"/>
      <w:marTop w:val="0"/>
      <w:marBottom w:val="0"/>
      <w:divBdr>
        <w:top w:val="none" w:sz="0" w:space="0" w:color="auto"/>
        <w:left w:val="none" w:sz="0" w:space="0" w:color="auto"/>
        <w:bottom w:val="none" w:sz="0" w:space="0" w:color="auto"/>
        <w:right w:val="none" w:sz="0" w:space="0" w:color="auto"/>
      </w:divBdr>
    </w:div>
    <w:div w:id="1870340334">
      <w:bodyDiv w:val="1"/>
      <w:marLeft w:val="0"/>
      <w:marRight w:val="0"/>
      <w:marTop w:val="0"/>
      <w:marBottom w:val="0"/>
      <w:divBdr>
        <w:top w:val="none" w:sz="0" w:space="0" w:color="auto"/>
        <w:left w:val="none" w:sz="0" w:space="0" w:color="auto"/>
        <w:bottom w:val="none" w:sz="0" w:space="0" w:color="auto"/>
        <w:right w:val="none" w:sz="0" w:space="0" w:color="auto"/>
      </w:divBdr>
    </w:div>
    <w:div w:id="1872111205">
      <w:bodyDiv w:val="1"/>
      <w:marLeft w:val="0"/>
      <w:marRight w:val="0"/>
      <w:marTop w:val="0"/>
      <w:marBottom w:val="0"/>
      <w:divBdr>
        <w:top w:val="none" w:sz="0" w:space="0" w:color="auto"/>
        <w:left w:val="none" w:sz="0" w:space="0" w:color="auto"/>
        <w:bottom w:val="none" w:sz="0" w:space="0" w:color="auto"/>
        <w:right w:val="none" w:sz="0" w:space="0" w:color="auto"/>
      </w:divBdr>
    </w:div>
    <w:div w:id="1892838471">
      <w:bodyDiv w:val="1"/>
      <w:marLeft w:val="0"/>
      <w:marRight w:val="0"/>
      <w:marTop w:val="0"/>
      <w:marBottom w:val="0"/>
      <w:divBdr>
        <w:top w:val="none" w:sz="0" w:space="0" w:color="auto"/>
        <w:left w:val="none" w:sz="0" w:space="0" w:color="auto"/>
        <w:bottom w:val="none" w:sz="0" w:space="0" w:color="auto"/>
        <w:right w:val="none" w:sz="0" w:space="0" w:color="auto"/>
      </w:divBdr>
    </w:div>
    <w:div w:id="1899899866">
      <w:bodyDiv w:val="1"/>
      <w:marLeft w:val="0"/>
      <w:marRight w:val="0"/>
      <w:marTop w:val="0"/>
      <w:marBottom w:val="0"/>
      <w:divBdr>
        <w:top w:val="none" w:sz="0" w:space="0" w:color="auto"/>
        <w:left w:val="none" w:sz="0" w:space="0" w:color="auto"/>
        <w:bottom w:val="none" w:sz="0" w:space="0" w:color="auto"/>
        <w:right w:val="none" w:sz="0" w:space="0" w:color="auto"/>
      </w:divBdr>
    </w:div>
    <w:div w:id="1916207693">
      <w:bodyDiv w:val="1"/>
      <w:marLeft w:val="0"/>
      <w:marRight w:val="0"/>
      <w:marTop w:val="0"/>
      <w:marBottom w:val="0"/>
      <w:divBdr>
        <w:top w:val="none" w:sz="0" w:space="0" w:color="auto"/>
        <w:left w:val="none" w:sz="0" w:space="0" w:color="auto"/>
        <w:bottom w:val="none" w:sz="0" w:space="0" w:color="auto"/>
        <w:right w:val="none" w:sz="0" w:space="0" w:color="auto"/>
      </w:divBdr>
    </w:div>
    <w:div w:id="1928804896">
      <w:bodyDiv w:val="1"/>
      <w:marLeft w:val="0"/>
      <w:marRight w:val="0"/>
      <w:marTop w:val="0"/>
      <w:marBottom w:val="0"/>
      <w:divBdr>
        <w:top w:val="none" w:sz="0" w:space="0" w:color="auto"/>
        <w:left w:val="none" w:sz="0" w:space="0" w:color="auto"/>
        <w:bottom w:val="none" w:sz="0" w:space="0" w:color="auto"/>
        <w:right w:val="none" w:sz="0" w:space="0" w:color="auto"/>
      </w:divBdr>
    </w:div>
    <w:div w:id="1993020368">
      <w:marLeft w:val="0"/>
      <w:marRight w:val="0"/>
      <w:marTop w:val="0"/>
      <w:marBottom w:val="0"/>
      <w:divBdr>
        <w:top w:val="none" w:sz="0" w:space="0" w:color="auto"/>
        <w:left w:val="none" w:sz="0" w:space="0" w:color="auto"/>
        <w:bottom w:val="none" w:sz="0" w:space="0" w:color="auto"/>
        <w:right w:val="none" w:sz="0" w:space="0" w:color="auto"/>
      </w:divBdr>
    </w:div>
    <w:div w:id="1993020369">
      <w:marLeft w:val="0"/>
      <w:marRight w:val="0"/>
      <w:marTop w:val="0"/>
      <w:marBottom w:val="0"/>
      <w:divBdr>
        <w:top w:val="none" w:sz="0" w:space="0" w:color="auto"/>
        <w:left w:val="none" w:sz="0" w:space="0" w:color="auto"/>
        <w:bottom w:val="none" w:sz="0" w:space="0" w:color="auto"/>
        <w:right w:val="none" w:sz="0" w:space="0" w:color="auto"/>
      </w:divBdr>
    </w:div>
    <w:div w:id="1993020370">
      <w:marLeft w:val="0"/>
      <w:marRight w:val="0"/>
      <w:marTop w:val="0"/>
      <w:marBottom w:val="0"/>
      <w:divBdr>
        <w:top w:val="none" w:sz="0" w:space="0" w:color="auto"/>
        <w:left w:val="none" w:sz="0" w:space="0" w:color="auto"/>
        <w:bottom w:val="none" w:sz="0" w:space="0" w:color="auto"/>
        <w:right w:val="none" w:sz="0" w:space="0" w:color="auto"/>
      </w:divBdr>
    </w:div>
    <w:div w:id="1993020371">
      <w:marLeft w:val="0"/>
      <w:marRight w:val="0"/>
      <w:marTop w:val="0"/>
      <w:marBottom w:val="0"/>
      <w:divBdr>
        <w:top w:val="none" w:sz="0" w:space="0" w:color="auto"/>
        <w:left w:val="none" w:sz="0" w:space="0" w:color="auto"/>
        <w:bottom w:val="none" w:sz="0" w:space="0" w:color="auto"/>
        <w:right w:val="none" w:sz="0" w:space="0" w:color="auto"/>
      </w:divBdr>
    </w:div>
    <w:div w:id="1993020372">
      <w:marLeft w:val="0"/>
      <w:marRight w:val="0"/>
      <w:marTop w:val="0"/>
      <w:marBottom w:val="0"/>
      <w:divBdr>
        <w:top w:val="none" w:sz="0" w:space="0" w:color="auto"/>
        <w:left w:val="none" w:sz="0" w:space="0" w:color="auto"/>
        <w:bottom w:val="none" w:sz="0" w:space="0" w:color="auto"/>
        <w:right w:val="none" w:sz="0" w:space="0" w:color="auto"/>
      </w:divBdr>
    </w:div>
    <w:div w:id="1993020373">
      <w:marLeft w:val="0"/>
      <w:marRight w:val="0"/>
      <w:marTop w:val="0"/>
      <w:marBottom w:val="0"/>
      <w:divBdr>
        <w:top w:val="none" w:sz="0" w:space="0" w:color="auto"/>
        <w:left w:val="none" w:sz="0" w:space="0" w:color="auto"/>
        <w:bottom w:val="none" w:sz="0" w:space="0" w:color="auto"/>
        <w:right w:val="none" w:sz="0" w:space="0" w:color="auto"/>
      </w:divBdr>
    </w:div>
    <w:div w:id="1993020374">
      <w:marLeft w:val="0"/>
      <w:marRight w:val="0"/>
      <w:marTop w:val="0"/>
      <w:marBottom w:val="0"/>
      <w:divBdr>
        <w:top w:val="none" w:sz="0" w:space="0" w:color="auto"/>
        <w:left w:val="none" w:sz="0" w:space="0" w:color="auto"/>
        <w:bottom w:val="none" w:sz="0" w:space="0" w:color="auto"/>
        <w:right w:val="none" w:sz="0" w:space="0" w:color="auto"/>
      </w:divBdr>
    </w:div>
    <w:div w:id="1993020375">
      <w:marLeft w:val="0"/>
      <w:marRight w:val="0"/>
      <w:marTop w:val="0"/>
      <w:marBottom w:val="0"/>
      <w:divBdr>
        <w:top w:val="none" w:sz="0" w:space="0" w:color="auto"/>
        <w:left w:val="none" w:sz="0" w:space="0" w:color="auto"/>
        <w:bottom w:val="none" w:sz="0" w:space="0" w:color="auto"/>
        <w:right w:val="none" w:sz="0" w:space="0" w:color="auto"/>
      </w:divBdr>
    </w:div>
    <w:div w:id="1993020376">
      <w:marLeft w:val="0"/>
      <w:marRight w:val="0"/>
      <w:marTop w:val="0"/>
      <w:marBottom w:val="0"/>
      <w:divBdr>
        <w:top w:val="none" w:sz="0" w:space="0" w:color="auto"/>
        <w:left w:val="none" w:sz="0" w:space="0" w:color="auto"/>
        <w:bottom w:val="none" w:sz="0" w:space="0" w:color="auto"/>
        <w:right w:val="none" w:sz="0" w:space="0" w:color="auto"/>
      </w:divBdr>
    </w:div>
    <w:div w:id="1993020377">
      <w:marLeft w:val="0"/>
      <w:marRight w:val="0"/>
      <w:marTop w:val="0"/>
      <w:marBottom w:val="0"/>
      <w:divBdr>
        <w:top w:val="none" w:sz="0" w:space="0" w:color="auto"/>
        <w:left w:val="none" w:sz="0" w:space="0" w:color="auto"/>
        <w:bottom w:val="none" w:sz="0" w:space="0" w:color="auto"/>
        <w:right w:val="none" w:sz="0" w:space="0" w:color="auto"/>
      </w:divBdr>
    </w:div>
    <w:div w:id="2003002208">
      <w:bodyDiv w:val="1"/>
      <w:marLeft w:val="0"/>
      <w:marRight w:val="0"/>
      <w:marTop w:val="0"/>
      <w:marBottom w:val="0"/>
      <w:divBdr>
        <w:top w:val="none" w:sz="0" w:space="0" w:color="auto"/>
        <w:left w:val="none" w:sz="0" w:space="0" w:color="auto"/>
        <w:bottom w:val="none" w:sz="0" w:space="0" w:color="auto"/>
        <w:right w:val="none" w:sz="0" w:space="0" w:color="auto"/>
      </w:divBdr>
    </w:div>
    <w:div w:id="2070105149">
      <w:bodyDiv w:val="1"/>
      <w:marLeft w:val="0"/>
      <w:marRight w:val="0"/>
      <w:marTop w:val="0"/>
      <w:marBottom w:val="0"/>
      <w:divBdr>
        <w:top w:val="none" w:sz="0" w:space="0" w:color="auto"/>
        <w:left w:val="none" w:sz="0" w:space="0" w:color="auto"/>
        <w:bottom w:val="none" w:sz="0" w:space="0" w:color="auto"/>
        <w:right w:val="none" w:sz="0" w:space="0" w:color="auto"/>
      </w:divBdr>
    </w:div>
    <w:div w:id="2102068248">
      <w:bodyDiv w:val="1"/>
      <w:marLeft w:val="0"/>
      <w:marRight w:val="0"/>
      <w:marTop w:val="0"/>
      <w:marBottom w:val="0"/>
      <w:divBdr>
        <w:top w:val="none" w:sz="0" w:space="0" w:color="auto"/>
        <w:left w:val="none" w:sz="0" w:space="0" w:color="auto"/>
        <w:bottom w:val="none" w:sz="0" w:space="0" w:color="auto"/>
        <w:right w:val="none" w:sz="0" w:space="0" w:color="auto"/>
      </w:divBdr>
    </w:div>
    <w:div w:id="2106999662">
      <w:bodyDiv w:val="1"/>
      <w:marLeft w:val="0"/>
      <w:marRight w:val="0"/>
      <w:marTop w:val="0"/>
      <w:marBottom w:val="0"/>
      <w:divBdr>
        <w:top w:val="none" w:sz="0" w:space="0" w:color="auto"/>
        <w:left w:val="none" w:sz="0" w:space="0" w:color="auto"/>
        <w:bottom w:val="none" w:sz="0" w:space="0" w:color="auto"/>
        <w:right w:val="none" w:sz="0" w:space="0" w:color="auto"/>
      </w:divBdr>
    </w:div>
    <w:div w:id="2108768757">
      <w:bodyDiv w:val="1"/>
      <w:marLeft w:val="0"/>
      <w:marRight w:val="0"/>
      <w:marTop w:val="0"/>
      <w:marBottom w:val="0"/>
      <w:divBdr>
        <w:top w:val="none" w:sz="0" w:space="0" w:color="auto"/>
        <w:left w:val="none" w:sz="0" w:space="0" w:color="auto"/>
        <w:bottom w:val="none" w:sz="0" w:space="0" w:color="auto"/>
        <w:right w:val="none" w:sz="0" w:space="0" w:color="auto"/>
      </w:divBdr>
    </w:div>
    <w:div w:id="2109278233">
      <w:bodyDiv w:val="1"/>
      <w:marLeft w:val="0"/>
      <w:marRight w:val="0"/>
      <w:marTop w:val="0"/>
      <w:marBottom w:val="0"/>
      <w:divBdr>
        <w:top w:val="none" w:sz="0" w:space="0" w:color="auto"/>
        <w:left w:val="none" w:sz="0" w:space="0" w:color="auto"/>
        <w:bottom w:val="none" w:sz="0" w:space="0" w:color="auto"/>
        <w:right w:val="none" w:sz="0" w:space="0" w:color="auto"/>
      </w:divBdr>
    </w:div>
    <w:div w:id="21246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png"/><Relationship Id="rId33" Type="http://schemas.openxmlformats.org/officeDocument/2006/relationships/image" Target="media/image18.png"/><Relationship Id="rId34" Type="http://schemas.openxmlformats.org/officeDocument/2006/relationships/image" Target="media/image19.png"/><Relationship Id="rId35" Type="http://schemas.openxmlformats.org/officeDocument/2006/relationships/image" Target="media/image20.png"/><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png"/><Relationship Id="rId39" Type="http://schemas.openxmlformats.org/officeDocument/2006/relationships/image" Target="media/image24.png"/><Relationship Id="rId40" Type="http://schemas.openxmlformats.org/officeDocument/2006/relationships/image" Target="media/image25.png"/><Relationship Id="rId41" Type="http://schemas.openxmlformats.org/officeDocument/2006/relationships/image" Target="media/image26.png"/><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image" Target="media/image30.png"/><Relationship Id="rId46" Type="http://schemas.openxmlformats.org/officeDocument/2006/relationships/image" Target="media/image31.png"/><Relationship Id="rId47" Type="http://schemas.openxmlformats.org/officeDocument/2006/relationships/image" Target="media/image32.png"/><Relationship Id="rId48" Type="http://schemas.openxmlformats.org/officeDocument/2006/relationships/image" Target="media/image33.png"/><Relationship Id="rId49" Type="http://schemas.openxmlformats.org/officeDocument/2006/relationships/image" Target="media/image34.png"/><Relationship Id="rId50" Type="http://schemas.openxmlformats.org/officeDocument/2006/relationships/image" Target="media/image35.png"/><Relationship Id="rId51" Type="http://schemas.openxmlformats.org/officeDocument/2006/relationships/image" Target="media/image36.png"/><Relationship Id="rId52" Type="http://schemas.openxmlformats.org/officeDocument/2006/relationships/image" Target="media/image37.png"/><Relationship Id="rId53" Type="http://schemas.openxmlformats.org/officeDocument/2006/relationships/image" Target="media/image38.png"/><Relationship Id="rId54" Type="http://schemas.openxmlformats.org/officeDocument/2006/relationships/image" Target="media/image39.png"/><Relationship Id="rId55" Type="http://schemas.openxmlformats.org/officeDocument/2006/relationships/image" Target="media/image40.png"/><Relationship Id="rId56" Type="http://schemas.openxmlformats.org/officeDocument/2006/relationships/image" Target="media/image41.png"/><Relationship Id="rId57" Type="http://schemas.openxmlformats.org/officeDocument/2006/relationships/image" Target="media/image42.png"/><Relationship Id="rId58" Type="http://schemas.openxmlformats.org/officeDocument/2006/relationships/image" Target="media/image43.png"/><Relationship Id="rId59" Type="http://schemas.openxmlformats.org/officeDocument/2006/relationships/image" Target="media/image44.png"/><Relationship Id="rId60" Type="http://schemas.openxmlformats.org/officeDocument/2006/relationships/image" Target="media/image45.png"/><Relationship Id="rId61" Type="http://schemas.openxmlformats.org/officeDocument/2006/relationships/image" Target="media/image46.png"/><Relationship Id="rId62" Type="http://schemas.openxmlformats.org/officeDocument/2006/relationships/image" Target="media/image47.png"/><Relationship Id="rId63" Type="http://schemas.openxmlformats.org/officeDocument/2006/relationships/image" Target="media/image48.png"/><Relationship Id="rId64" Type="http://schemas.openxmlformats.org/officeDocument/2006/relationships/image" Target="media/image49.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A663-283E-4B2D-9570-2255738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Info Marine</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Biuro 2</dc:creator>
  <cp:lastModifiedBy>Bartek</cp:lastModifiedBy>
  <cp:revision>17</cp:revision>
  <cp:lastPrinted>2017-01-25T14:09:00Z</cp:lastPrinted>
  <dcterms:created xsi:type="dcterms:W3CDTF">2018-11-03T16:21:00Z</dcterms:created>
  <dcterms:modified xsi:type="dcterms:W3CDTF">2019-09-18T12:43:00Z</dcterms:modified>
</cp:coreProperties>
</file>