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1"/>
        <w:tblW w:w="6350" w:type="dxa"/>
        <w:jc w:val="center"/>
        <w:tblLook w:val="04A0" w:firstRow="1" w:lastRow="0" w:firstColumn="1" w:lastColumn="0" w:noHBand="0" w:noVBand="1"/>
      </w:tblPr>
      <w:tblGrid>
        <w:gridCol w:w="6350"/>
      </w:tblGrid>
      <w:tr w:rsidR="008A77BE" w:rsidRPr="000D000E" w14:paraId="701EDB17" w14:textId="77777777" w:rsidTr="000D000E">
        <w:trPr>
          <w:trHeight w:val="321"/>
          <w:jc w:val="center"/>
        </w:trPr>
        <w:tc>
          <w:tcPr>
            <w:tcW w:w="6350" w:type="dxa"/>
            <w:vAlign w:val="center"/>
          </w:tcPr>
          <w:p w14:paraId="15F84294" w14:textId="1B7562F4" w:rsidR="008A77BE" w:rsidRPr="000D000E" w:rsidRDefault="00874602">
            <w:pPr>
              <w:jc w:val="center"/>
            </w:pPr>
            <w:r w:rsidRPr="000D000E">
              <w:rPr>
                <w:rFonts w:ascii="Calibri" w:hAnsi="Calibri"/>
              </w:rPr>
              <w:t>Reliability</w:t>
            </w:r>
            <w:r w:rsidR="00554EDF" w:rsidRPr="000D000E">
              <w:rPr>
                <w:rFonts w:ascii="Calibri" w:hAnsi="Calibri"/>
              </w:rPr>
              <w:t xml:space="preserve"> report</w:t>
            </w:r>
          </w:p>
        </w:tc>
      </w:tr>
      <w:tr w:rsidR="000D000E" w:rsidRPr="000D000E" w14:paraId="4CA96DBA" w14:textId="77777777" w:rsidTr="000D000E">
        <w:trPr>
          <w:trHeight w:val="981"/>
          <w:jc w:val="center"/>
        </w:trPr>
        <w:tc>
          <w:tcPr>
            <w:tcW w:w="6350" w:type="dxa"/>
            <w:vAlign w:val="center"/>
          </w:tcPr>
          <w:p w14:paraId="2640CAF9" w14:textId="77777777" w:rsidR="000D000E" w:rsidRPr="000D000E" w:rsidRDefault="000D000E" w:rsidP="000D000E">
            <w:pPr>
              <w:jc w:val="center"/>
            </w:pPr>
            <w:r w:rsidRPr="000D000E">
              <w:rPr>
                <w:rFonts w:ascii="Calibri" w:hAnsi="Calibri"/>
              </w:rPr>
              <w:t xml:space="preserve">Project: </w:t>
            </w:r>
            <w:r w:rsidRPr="000D000E">
              <w:rPr>
                <w:rFonts w:ascii="Calibri" w:hAnsi="Calibri"/>
                <w:b/>
              </w:rPr>
              <w:t>APL Boston</w:t>
            </w:r>
          </w:p>
          <w:p w14:paraId="1EB77C7E" w14:textId="77777777" w:rsidR="000D000E" w:rsidRPr="000D000E" w:rsidRDefault="000D000E" w:rsidP="000D000E">
            <w:pPr>
              <w:jc w:val="center"/>
            </w:pPr>
            <w:r w:rsidRPr="000D000E">
              <w:rPr>
                <w:rFonts w:ascii="Calibri" w:hAnsi="Calibri"/>
              </w:rPr>
              <w:t xml:space="preserve">IMO no: </w:t>
            </w:r>
            <w:r w:rsidRPr="000D000E">
              <w:rPr>
                <w:rFonts w:ascii="Calibri" w:hAnsi="Calibri"/>
                <w:b/>
              </w:rPr>
              <w:t>9597496</w:t>
            </w:r>
          </w:p>
          <w:p w14:paraId="0FA1C905" w14:textId="002FA394" w:rsidR="000D000E" w:rsidRPr="000D000E" w:rsidRDefault="000D000E" w:rsidP="000D000E">
            <w:pPr>
              <w:jc w:val="center"/>
            </w:pPr>
            <w:r w:rsidRPr="000D000E">
              <w:rPr>
                <w:rFonts w:ascii="Calibri" w:hAnsi="Calibri"/>
              </w:rPr>
              <w:t xml:space="preserve">Ordered by: </w:t>
            </w:r>
            <w:r w:rsidRPr="000D000E">
              <w:rPr>
                <w:rFonts w:ascii="Calibri" w:hAnsi="Calibri"/>
                <w:b/>
              </w:rPr>
              <w:t>CMA CGM</w:t>
            </w:r>
          </w:p>
        </w:tc>
      </w:tr>
    </w:tbl>
    <w:p w14:paraId="765F11E6" w14:textId="77777777" w:rsidR="008A77BE" w:rsidRPr="000D000E" w:rsidRDefault="008A77BE"/>
    <w:p w14:paraId="2D303873" w14:textId="77777777" w:rsidR="00DA1647" w:rsidRPr="00DA1647" w:rsidRDefault="00DA1647" w:rsidP="00DA1647">
      <w:pPr>
        <w:rPr>
          <w:rFonts w:ascii="Calibri" w:eastAsia="Calibri" w:hAnsi="Calibri"/>
          <w:color w:val="365F91"/>
          <w:sz w:val="28"/>
          <w:szCs w:val="20"/>
        </w:rPr>
      </w:pPr>
      <w:r w:rsidRPr="00DA1647">
        <w:rPr>
          <w:rFonts w:ascii="Calibri" w:eastAsia="Calibri" w:hAnsi="Calibri"/>
          <w:color w:val="365F91"/>
          <w:sz w:val="28"/>
          <w:szCs w:val="20"/>
        </w:rPr>
        <w:t>Reliability Assessment Methodology</w:t>
      </w:r>
    </w:p>
    <w:p w14:paraId="3E2E741D" w14:textId="77777777" w:rsidR="00DA1647" w:rsidRPr="000D000E" w:rsidRDefault="00DA1647" w:rsidP="001261ED">
      <w:pPr>
        <w:jc w:val="both"/>
        <w:rPr>
          <w:rFonts w:asciiTheme="minorHAnsi" w:hAnsiTheme="minorHAnsi" w:cstheme="minorHAnsi"/>
          <w:sz w:val="22"/>
          <w:szCs w:val="22"/>
        </w:rPr>
      </w:pPr>
      <w:r w:rsidRPr="000D000E">
        <w:rPr>
          <w:rFonts w:asciiTheme="minorHAnsi" w:hAnsiTheme="minorHAnsi" w:cstheme="minorHAnsi"/>
          <w:sz w:val="22"/>
          <w:szCs w:val="22"/>
        </w:rPr>
        <w:t>This report presents a predictive reliability analysis for machinery installed across sister vessels. Its primary objective is to support maintenance planning and operational risk management by estimating the probability of continued equipment performance over a six-month period.</w:t>
      </w:r>
    </w:p>
    <w:p w14:paraId="447E3629" w14:textId="77777777" w:rsidR="00DA1647" w:rsidRPr="000D000E" w:rsidRDefault="00DA1647" w:rsidP="001261ED">
      <w:pPr>
        <w:jc w:val="both"/>
        <w:rPr>
          <w:rFonts w:asciiTheme="minorHAnsi" w:hAnsiTheme="minorHAnsi" w:cstheme="minorHAnsi"/>
          <w:sz w:val="22"/>
          <w:szCs w:val="22"/>
        </w:rPr>
      </w:pPr>
      <w:r w:rsidRPr="000D000E">
        <w:rPr>
          <w:rFonts w:asciiTheme="minorHAnsi" w:hAnsiTheme="minorHAnsi" w:cstheme="minorHAnsi"/>
          <w:sz w:val="22"/>
          <w:szCs w:val="22"/>
        </w:rPr>
        <w:t>The analysis calculates the reliability of individual machinery based on available condition monitoring data and compares these values with corresponding equipment on sister vessels. This comparative approach helps identify performance deviations, assess systemic risks, and prioritize maintenance actions across the fleet</w:t>
      </w:r>
    </w:p>
    <w:p w14:paraId="03ED10A0" w14:textId="77777777" w:rsidR="00DA1647" w:rsidRPr="000D000E" w:rsidRDefault="00DA1647" w:rsidP="001261ED">
      <w:pPr>
        <w:jc w:val="both"/>
        <w:rPr>
          <w:rFonts w:asciiTheme="minorHAnsi" w:hAnsiTheme="minorHAnsi" w:cstheme="minorHAnsi"/>
          <w:sz w:val="22"/>
          <w:szCs w:val="22"/>
        </w:rPr>
      </w:pPr>
    </w:p>
    <w:p w14:paraId="45421C27" w14:textId="38F0AB6C" w:rsidR="00DA1647" w:rsidRPr="00DA1647" w:rsidRDefault="00DA1647" w:rsidP="001261ED">
      <w:pPr>
        <w:jc w:val="both"/>
        <w:rPr>
          <w:rFonts w:ascii="Calibri" w:eastAsia="Calibri" w:hAnsi="Calibri"/>
          <w:color w:val="365F91"/>
          <w:sz w:val="28"/>
          <w:szCs w:val="20"/>
        </w:rPr>
      </w:pPr>
      <w:r w:rsidRPr="00DA1647">
        <w:rPr>
          <w:rFonts w:ascii="Calibri" w:eastAsia="Calibri" w:hAnsi="Calibri"/>
          <w:color w:val="365F91"/>
          <w:sz w:val="28"/>
          <w:szCs w:val="20"/>
        </w:rPr>
        <w:t>Scope of Data</w:t>
      </w:r>
    </w:p>
    <w:p w14:paraId="143EDC70" w14:textId="77777777" w:rsidR="00DA1647" w:rsidRPr="00E4545D" w:rsidRDefault="00DA1647" w:rsidP="001261ED">
      <w:pPr>
        <w:jc w:val="both"/>
        <w:rPr>
          <w:rFonts w:asciiTheme="minorHAnsi" w:hAnsiTheme="minorHAnsi" w:cstheme="minorHAnsi"/>
          <w:sz w:val="22"/>
          <w:szCs w:val="22"/>
        </w:rPr>
      </w:pPr>
      <w:r w:rsidRPr="00E4545D">
        <w:rPr>
          <w:rFonts w:asciiTheme="minorHAnsi" w:hAnsiTheme="minorHAnsi" w:cstheme="minorHAnsi"/>
          <w:sz w:val="22"/>
          <w:szCs w:val="22"/>
        </w:rPr>
        <w:t>Each machinery entry includes:</w:t>
      </w:r>
    </w:p>
    <w:p w14:paraId="4A9B671D" w14:textId="6572EB8C" w:rsidR="00DA1647" w:rsidRPr="00E4545D" w:rsidRDefault="00DA1647" w:rsidP="001261ED">
      <w:pPr>
        <w:numPr>
          <w:ilvl w:val="0"/>
          <w:numId w:val="12"/>
        </w:numPr>
        <w:jc w:val="both"/>
        <w:rPr>
          <w:rFonts w:asciiTheme="minorHAnsi" w:hAnsiTheme="minorHAnsi" w:cstheme="minorHAnsi"/>
          <w:sz w:val="22"/>
          <w:szCs w:val="22"/>
        </w:rPr>
      </w:pPr>
      <w:r w:rsidRPr="00E4545D">
        <w:rPr>
          <w:rFonts w:asciiTheme="minorHAnsi" w:hAnsiTheme="minorHAnsi" w:cstheme="minorHAnsi"/>
          <w:sz w:val="22"/>
          <w:szCs w:val="22"/>
        </w:rPr>
        <w:t xml:space="preserve">Machinery Name </w:t>
      </w:r>
    </w:p>
    <w:p w14:paraId="46CFA6BD" w14:textId="5C356C08" w:rsidR="00DA1647" w:rsidRPr="00E4545D" w:rsidRDefault="00DA1647" w:rsidP="001261ED">
      <w:pPr>
        <w:numPr>
          <w:ilvl w:val="0"/>
          <w:numId w:val="12"/>
        </w:numPr>
        <w:jc w:val="both"/>
        <w:rPr>
          <w:rFonts w:asciiTheme="minorHAnsi" w:hAnsiTheme="minorHAnsi" w:cstheme="minorHAnsi"/>
          <w:sz w:val="22"/>
          <w:szCs w:val="22"/>
        </w:rPr>
      </w:pPr>
      <w:r w:rsidRPr="00E4545D">
        <w:rPr>
          <w:rFonts w:asciiTheme="minorHAnsi" w:hAnsiTheme="minorHAnsi" w:cstheme="minorHAnsi"/>
          <w:sz w:val="22"/>
          <w:szCs w:val="22"/>
        </w:rPr>
        <w:t>Date of Last Vibration Measurement</w:t>
      </w:r>
    </w:p>
    <w:p w14:paraId="273C8D62" w14:textId="77777777" w:rsidR="00DA1647" w:rsidRPr="00E4545D" w:rsidRDefault="00DA1647" w:rsidP="001261ED">
      <w:pPr>
        <w:numPr>
          <w:ilvl w:val="0"/>
          <w:numId w:val="12"/>
        </w:numPr>
        <w:jc w:val="both"/>
        <w:rPr>
          <w:rFonts w:asciiTheme="minorHAnsi" w:hAnsiTheme="minorHAnsi" w:cstheme="minorHAnsi"/>
          <w:sz w:val="22"/>
          <w:szCs w:val="22"/>
        </w:rPr>
      </w:pPr>
      <w:r w:rsidRPr="00E4545D">
        <w:rPr>
          <w:rFonts w:asciiTheme="minorHAnsi" w:hAnsiTheme="minorHAnsi" w:cstheme="minorHAnsi"/>
          <w:sz w:val="22"/>
          <w:szCs w:val="22"/>
        </w:rPr>
        <w:t>Predicted Reliability Value – Probability of failure-free operation over the next six calendar months.</w:t>
      </w:r>
    </w:p>
    <w:p w14:paraId="70F5CAD4" w14:textId="77777777" w:rsidR="00DA1647" w:rsidRPr="00DA1647" w:rsidRDefault="00DA1647" w:rsidP="001261ED">
      <w:pPr>
        <w:ind w:left="720"/>
        <w:jc w:val="both"/>
        <w:rPr>
          <w:rFonts w:asciiTheme="minorHAnsi" w:hAnsiTheme="minorHAnsi" w:cstheme="minorHAnsi"/>
          <w:sz w:val="22"/>
          <w:szCs w:val="22"/>
        </w:rPr>
      </w:pPr>
    </w:p>
    <w:p w14:paraId="5908B195" w14:textId="77777777" w:rsidR="00DA1647" w:rsidRPr="00DA1647" w:rsidRDefault="00DA1647" w:rsidP="001261ED">
      <w:pPr>
        <w:jc w:val="both"/>
        <w:rPr>
          <w:rFonts w:ascii="Calibri" w:eastAsia="Calibri" w:hAnsi="Calibri"/>
          <w:color w:val="365F91"/>
          <w:sz w:val="28"/>
          <w:szCs w:val="20"/>
        </w:rPr>
      </w:pPr>
      <w:r w:rsidRPr="00DA1647">
        <w:rPr>
          <w:rFonts w:ascii="Calibri" w:eastAsia="Calibri" w:hAnsi="Calibri"/>
          <w:color w:val="365F91"/>
          <w:sz w:val="28"/>
          <w:szCs w:val="20"/>
        </w:rPr>
        <w:t>Reliability Calculation</w:t>
      </w:r>
    </w:p>
    <w:p w14:paraId="3D9177D2" w14:textId="77777777" w:rsidR="00DA1647" w:rsidRPr="00DA1647" w:rsidRDefault="00DA1647" w:rsidP="001261ED">
      <w:pPr>
        <w:jc w:val="both"/>
        <w:rPr>
          <w:rFonts w:asciiTheme="minorHAnsi" w:hAnsiTheme="minorHAnsi" w:cstheme="minorHAnsi"/>
          <w:sz w:val="22"/>
          <w:szCs w:val="22"/>
        </w:rPr>
      </w:pPr>
      <w:r w:rsidRPr="00DA1647">
        <w:rPr>
          <w:rFonts w:asciiTheme="minorHAnsi" w:hAnsiTheme="minorHAnsi" w:cstheme="minorHAnsi"/>
          <w:sz w:val="22"/>
          <w:szCs w:val="22"/>
        </w:rPr>
        <w:t>Reliability is calculated using the exponential reliability function:</w:t>
      </w:r>
    </w:p>
    <w:p w14:paraId="10AE9333" w14:textId="2D5C200E" w:rsidR="00DA1647" w:rsidRPr="00DA1647" w:rsidRDefault="00DA1647" w:rsidP="001261ED">
      <w:pPr>
        <w:jc w:val="both"/>
        <w:rPr>
          <w:rFonts w:asciiTheme="minorHAnsi" w:hAnsiTheme="minorHAnsi" w:cstheme="minorHAnsi"/>
          <w:sz w:val="22"/>
          <w:szCs w:val="22"/>
        </w:rPr>
      </w:pPr>
      <m:oMathPara>
        <m:oMath>
          <m:r>
            <w:rPr>
              <w:rFonts w:ascii="Cambria Math" w:hAnsi="Cambria Math" w:cstheme="minorHAnsi"/>
              <w:sz w:val="22"/>
              <w:szCs w:val="22"/>
            </w:rPr>
            <m:t>R(t)=</m:t>
          </m:r>
          <m:sSup>
            <m:sSupPr>
              <m:ctrlPr>
                <w:rPr>
                  <w:rFonts w:ascii="Cambria Math" w:hAnsi="Cambria Math" w:cstheme="minorHAnsi"/>
                  <w:sz w:val="22"/>
                  <w:szCs w:val="22"/>
                </w:rPr>
              </m:ctrlPr>
            </m:sSupPr>
            <m:e>
              <m:r>
                <w:rPr>
                  <w:rFonts w:ascii="Cambria Math" w:hAnsi="Cambria Math" w:cstheme="minorHAnsi"/>
                  <w:sz w:val="22"/>
                  <w:szCs w:val="22"/>
                </w:rPr>
                <m:t>e</m:t>
              </m:r>
            </m:e>
            <m:sup>
              <m:r>
                <w:rPr>
                  <w:rFonts w:ascii="Cambria Math" w:hAnsi="Cambria Math" w:cstheme="minorHAnsi"/>
                  <w:sz w:val="22"/>
                  <w:szCs w:val="22"/>
                </w:rPr>
                <m:t>-λt</m:t>
              </m:r>
            </m:sup>
          </m:sSup>
        </m:oMath>
      </m:oMathPara>
    </w:p>
    <w:p w14:paraId="1451D230" w14:textId="77777777" w:rsidR="00DA1647" w:rsidRPr="00DA1647" w:rsidRDefault="00DA1647" w:rsidP="001261ED">
      <w:pPr>
        <w:jc w:val="both"/>
        <w:rPr>
          <w:rFonts w:asciiTheme="minorHAnsi" w:hAnsiTheme="minorHAnsi" w:cstheme="minorHAnsi"/>
          <w:sz w:val="22"/>
          <w:szCs w:val="22"/>
        </w:rPr>
      </w:pPr>
      <w:r w:rsidRPr="00DA1647">
        <w:rPr>
          <w:rFonts w:asciiTheme="minorHAnsi" w:hAnsiTheme="minorHAnsi" w:cstheme="minorHAnsi"/>
          <w:sz w:val="22"/>
          <w:szCs w:val="22"/>
        </w:rPr>
        <w:t>Where:</w:t>
      </w:r>
    </w:p>
    <w:p w14:paraId="21F939EE" w14:textId="137338A5" w:rsidR="00DA1647" w:rsidRPr="00DA1647" w:rsidRDefault="00DA1647" w:rsidP="001261ED">
      <w:pPr>
        <w:numPr>
          <w:ilvl w:val="0"/>
          <w:numId w:val="13"/>
        </w:numPr>
        <w:jc w:val="both"/>
        <w:rPr>
          <w:rFonts w:asciiTheme="minorHAnsi" w:hAnsiTheme="minorHAnsi" w:cstheme="minorHAnsi"/>
          <w:sz w:val="22"/>
          <w:szCs w:val="22"/>
        </w:rPr>
      </w:pPr>
      <m:oMath>
        <m:r>
          <w:rPr>
            <w:rFonts w:ascii="Cambria Math" w:hAnsi="Cambria Math" w:cstheme="minorHAnsi"/>
            <w:sz w:val="22"/>
            <w:szCs w:val="22"/>
          </w:rPr>
          <m:t>R(t)</m:t>
        </m:r>
      </m:oMath>
      <w:r w:rsidRPr="000D000E">
        <w:rPr>
          <w:rFonts w:asciiTheme="minorHAnsi" w:hAnsiTheme="minorHAnsi" w:cstheme="minorHAnsi"/>
          <w:sz w:val="22"/>
          <w:szCs w:val="22"/>
        </w:rPr>
        <w:t xml:space="preserve"> </w:t>
      </w:r>
      <w:r w:rsidRPr="00DA1647">
        <w:rPr>
          <w:rFonts w:asciiTheme="minorHAnsi" w:hAnsiTheme="minorHAnsi" w:cstheme="minorHAnsi"/>
          <w:sz w:val="22"/>
          <w:szCs w:val="22"/>
        </w:rPr>
        <w:t xml:space="preserve">is the reliability at time </w:t>
      </w:r>
      <m:oMath>
        <m:r>
          <w:rPr>
            <w:rFonts w:ascii="Cambria Math" w:hAnsi="Cambria Math" w:cstheme="minorHAnsi"/>
            <w:sz w:val="22"/>
            <w:szCs w:val="22"/>
          </w:rPr>
          <m:t>t</m:t>
        </m:r>
      </m:oMath>
      <w:r w:rsidRPr="00DA1647">
        <w:rPr>
          <w:rFonts w:asciiTheme="minorHAnsi" w:hAnsiTheme="minorHAnsi" w:cstheme="minorHAnsi"/>
          <w:sz w:val="22"/>
          <w:szCs w:val="22"/>
        </w:rPr>
        <w:t>,</w:t>
      </w:r>
    </w:p>
    <w:p w14:paraId="713025AB" w14:textId="4650C471" w:rsidR="00DA1647" w:rsidRPr="00DA1647" w:rsidRDefault="00DA1647" w:rsidP="001261ED">
      <w:pPr>
        <w:numPr>
          <w:ilvl w:val="0"/>
          <w:numId w:val="13"/>
        </w:numPr>
        <w:jc w:val="both"/>
        <w:rPr>
          <w:rFonts w:asciiTheme="minorHAnsi" w:hAnsiTheme="minorHAnsi" w:cstheme="minorHAnsi"/>
          <w:sz w:val="22"/>
          <w:szCs w:val="22"/>
        </w:rPr>
      </w:pPr>
      <m:oMath>
        <m:r>
          <w:rPr>
            <w:rFonts w:ascii="Cambria Math" w:hAnsi="Cambria Math" w:cstheme="minorHAnsi"/>
            <w:sz w:val="22"/>
            <w:szCs w:val="22"/>
          </w:rPr>
          <m:t>λ</m:t>
        </m:r>
      </m:oMath>
      <w:r w:rsidRPr="000D000E">
        <w:rPr>
          <w:rFonts w:asciiTheme="minorHAnsi" w:hAnsiTheme="minorHAnsi" w:cstheme="minorHAnsi"/>
          <w:sz w:val="22"/>
          <w:szCs w:val="22"/>
        </w:rPr>
        <w:t xml:space="preserve"> </w:t>
      </w:r>
      <w:r w:rsidRPr="00DA1647">
        <w:rPr>
          <w:rFonts w:asciiTheme="minorHAnsi" w:hAnsiTheme="minorHAnsi" w:cstheme="minorHAnsi"/>
          <w:sz w:val="22"/>
          <w:szCs w:val="22"/>
        </w:rPr>
        <w:t>is the estimated failure rate (assumed constant),</w:t>
      </w:r>
    </w:p>
    <w:p w14:paraId="5F21F287" w14:textId="1C4DBFFC" w:rsidR="00DA1647" w:rsidRPr="00DA1647" w:rsidRDefault="00DA1647" w:rsidP="001261ED">
      <w:pPr>
        <w:numPr>
          <w:ilvl w:val="0"/>
          <w:numId w:val="13"/>
        </w:numPr>
        <w:jc w:val="both"/>
        <w:rPr>
          <w:rFonts w:asciiTheme="minorHAnsi" w:hAnsiTheme="minorHAnsi" w:cstheme="minorHAnsi"/>
          <w:sz w:val="22"/>
          <w:szCs w:val="22"/>
        </w:rPr>
      </w:pPr>
      <m:oMath>
        <m:r>
          <w:rPr>
            <w:rFonts w:ascii="Cambria Math" w:hAnsi="Cambria Math" w:cstheme="minorHAnsi"/>
            <w:sz w:val="22"/>
            <w:szCs w:val="22"/>
          </w:rPr>
          <m:t>t</m:t>
        </m:r>
      </m:oMath>
      <w:r w:rsidRPr="000D000E">
        <w:rPr>
          <w:rFonts w:asciiTheme="minorHAnsi" w:hAnsiTheme="minorHAnsi" w:cstheme="minorHAnsi"/>
          <w:sz w:val="22"/>
          <w:szCs w:val="22"/>
        </w:rPr>
        <w:t xml:space="preserve"> </w:t>
      </w:r>
      <w:r w:rsidRPr="00DA1647">
        <w:rPr>
          <w:rFonts w:asciiTheme="minorHAnsi" w:hAnsiTheme="minorHAnsi" w:cstheme="minorHAnsi"/>
          <w:sz w:val="22"/>
          <w:szCs w:val="22"/>
        </w:rPr>
        <w:t xml:space="preserve">is the time interval (here, </w:t>
      </w:r>
      <m:oMath>
        <m:r>
          <w:rPr>
            <w:rFonts w:ascii="Cambria Math" w:hAnsi="Cambria Math" w:cstheme="minorHAnsi"/>
            <w:sz w:val="22"/>
            <w:szCs w:val="22"/>
          </w:rPr>
          <m:t>t=182 days</m:t>
        </m:r>
      </m:oMath>
      <w:r w:rsidRPr="00DA1647">
        <w:rPr>
          <w:rFonts w:asciiTheme="minorHAnsi" w:hAnsiTheme="minorHAnsi" w:cstheme="minorHAnsi"/>
          <w:sz w:val="22"/>
          <w:szCs w:val="22"/>
        </w:rPr>
        <w:t>).</w:t>
      </w:r>
    </w:p>
    <w:p w14:paraId="1E061CB8" w14:textId="77777777" w:rsidR="00DA1647" w:rsidRPr="000D000E" w:rsidRDefault="00DA1647" w:rsidP="001261ED">
      <w:pPr>
        <w:jc w:val="both"/>
        <w:rPr>
          <w:rFonts w:asciiTheme="minorHAnsi" w:hAnsiTheme="minorHAnsi" w:cstheme="minorHAnsi"/>
          <w:sz w:val="22"/>
          <w:szCs w:val="22"/>
        </w:rPr>
      </w:pPr>
    </w:p>
    <w:p w14:paraId="63F0D872" w14:textId="43EFA66E" w:rsidR="00874602" w:rsidRDefault="00874602" w:rsidP="001261ED">
      <w:pPr>
        <w:jc w:val="both"/>
        <w:rPr>
          <w:rFonts w:asciiTheme="minorHAnsi" w:hAnsiTheme="minorHAnsi" w:cstheme="minorHAnsi"/>
          <w:sz w:val="22"/>
          <w:szCs w:val="22"/>
        </w:rPr>
      </w:pPr>
      <w:r w:rsidRPr="00874602">
        <w:rPr>
          <w:rFonts w:asciiTheme="minorHAnsi" w:hAnsiTheme="minorHAnsi" w:cstheme="minorHAnsi"/>
          <w:sz w:val="22"/>
          <w:szCs w:val="22"/>
        </w:rPr>
        <w:t>The failure rate</w:t>
      </w:r>
      <w:r>
        <w:rPr>
          <w:rFonts w:asciiTheme="minorHAnsi" w:hAnsiTheme="minorHAnsi" w:cstheme="minorHAnsi"/>
          <w:sz w:val="22"/>
          <w:szCs w:val="22"/>
        </w:rPr>
        <w:t xml:space="preserve"> </w:t>
      </w:r>
      <m:oMath>
        <m:r>
          <w:rPr>
            <w:rFonts w:ascii="Cambria Math" w:hAnsi="Cambria Math" w:cstheme="minorHAnsi"/>
            <w:sz w:val="22"/>
            <w:szCs w:val="22"/>
          </w:rPr>
          <m:t>λ</m:t>
        </m:r>
      </m:oMath>
      <w:r w:rsidRPr="00874602">
        <w:rPr>
          <w:rFonts w:asciiTheme="minorHAnsi" w:hAnsiTheme="minorHAnsi" w:cstheme="minorHAnsi"/>
          <w:sz w:val="22"/>
          <w:szCs w:val="22"/>
        </w:rPr>
        <w:t xml:space="preserve"> is derived from historical maintenance records captured in the Condition-Based Maintenance system. Specifically, it reflects the frequency of corrective actions performed over time, providing a data-driven estimate of equipment degradation trends.</w:t>
      </w:r>
    </w:p>
    <w:p w14:paraId="346203FA" w14:textId="1BDC0D24" w:rsidR="00DA1647" w:rsidRPr="00DA1647" w:rsidRDefault="00DA1647" w:rsidP="001261ED">
      <w:pPr>
        <w:jc w:val="both"/>
        <w:rPr>
          <w:rFonts w:asciiTheme="minorHAnsi" w:hAnsiTheme="minorHAnsi" w:cstheme="minorHAnsi"/>
          <w:sz w:val="22"/>
          <w:szCs w:val="22"/>
        </w:rPr>
      </w:pPr>
      <w:r w:rsidRPr="00DA1647">
        <w:rPr>
          <w:rFonts w:asciiTheme="minorHAnsi" w:hAnsiTheme="minorHAnsi" w:cstheme="minorHAnsi"/>
          <w:sz w:val="22"/>
          <w:szCs w:val="22"/>
        </w:rPr>
        <w:t>This model assumes a constant failure rate and is widely used when detailed failure distribution data is unavailable.</w:t>
      </w:r>
    </w:p>
    <w:p w14:paraId="6F76645A" w14:textId="77777777" w:rsidR="00DA1647" w:rsidRPr="000D000E" w:rsidRDefault="00DA1647" w:rsidP="001261ED">
      <w:pPr>
        <w:jc w:val="both"/>
        <w:rPr>
          <w:rFonts w:asciiTheme="minorHAnsi" w:hAnsiTheme="minorHAnsi" w:cstheme="minorHAnsi"/>
          <w:b/>
          <w:bCs/>
          <w:sz w:val="22"/>
          <w:szCs w:val="22"/>
        </w:rPr>
      </w:pPr>
    </w:p>
    <w:p w14:paraId="2F3F6CFB" w14:textId="6B888580" w:rsidR="00DA1647" w:rsidRPr="00DA1647" w:rsidRDefault="00DA1647" w:rsidP="001261ED">
      <w:pPr>
        <w:jc w:val="both"/>
        <w:rPr>
          <w:rFonts w:ascii="Calibri" w:eastAsia="Calibri" w:hAnsi="Calibri"/>
          <w:color w:val="365F91"/>
          <w:sz w:val="28"/>
          <w:szCs w:val="20"/>
        </w:rPr>
      </w:pPr>
      <w:r w:rsidRPr="00DA1647">
        <w:rPr>
          <w:rFonts w:ascii="Calibri" w:eastAsia="Calibri" w:hAnsi="Calibri"/>
          <w:color w:val="365F91"/>
          <w:sz w:val="28"/>
          <w:szCs w:val="20"/>
        </w:rPr>
        <w:t>Time Basis</w:t>
      </w:r>
    </w:p>
    <w:p w14:paraId="2F44A6E3" w14:textId="77777777" w:rsidR="00DA1647" w:rsidRPr="00DA1647" w:rsidRDefault="00DA1647" w:rsidP="001261ED">
      <w:pPr>
        <w:jc w:val="both"/>
        <w:rPr>
          <w:rFonts w:asciiTheme="minorHAnsi" w:hAnsiTheme="minorHAnsi" w:cstheme="minorHAnsi"/>
          <w:sz w:val="22"/>
          <w:szCs w:val="22"/>
        </w:rPr>
      </w:pPr>
      <w:r w:rsidRPr="00DA1647">
        <w:rPr>
          <w:rFonts w:asciiTheme="minorHAnsi" w:hAnsiTheme="minorHAnsi" w:cstheme="minorHAnsi"/>
          <w:sz w:val="22"/>
          <w:szCs w:val="22"/>
        </w:rPr>
        <w:t>All reliability values are based on calendar time, not running hours, due to inconsistent runtime data availability across machinery. While this may introduce variability based on usage patterns, it ensures consistent comparison across the fleet.</w:t>
      </w:r>
    </w:p>
    <w:p w14:paraId="5C21E36C" w14:textId="77777777" w:rsidR="00DA1647" w:rsidRPr="000D000E" w:rsidRDefault="00DA1647" w:rsidP="001261ED">
      <w:pPr>
        <w:jc w:val="both"/>
        <w:rPr>
          <w:rFonts w:asciiTheme="minorHAnsi" w:hAnsiTheme="minorHAnsi" w:cstheme="minorHAnsi"/>
          <w:b/>
          <w:bCs/>
          <w:sz w:val="22"/>
          <w:szCs w:val="22"/>
        </w:rPr>
      </w:pPr>
    </w:p>
    <w:p w14:paraId="77C313CD" w14:textId="09A6B95D" w:rsidR="00DA1647" w:rsidRPr="00DA1647" w:rsidRDefault="00DA1647" w:rsidP="001261ED">
      <w:pPr>
        <w:jc w:val="both"/>
        <w:rPr>
          <w:rFonts w:ascii="Calibri" w:eastAsia="Calibri" w:hAnsi="Calibri"/>
          <w:color w:val="365F91"/>
          <w:sz w:val="28"/>
          <w:szCs w:val="20"/>
        </w:rPr>
      </w:pPr>
      <w:r w:rsidRPr="00DA1647">
        <w:rPr>
          <w:rFonts w:ascii="Calibri" w:eastAsia="Calibri" w:hAnsi="Calibri"/>
          <w:color w:val="365F91"/>
          <w:sz w:val="28"/>
          <w:szCs w:val="20"/>
        </w:rPr>
        <w:t>Group-Level Reliability</w:t>
      </w:r>
    </w:p>
    <w:p w14:paraId="11DB884D" w14:textId="77777777" w:rsidR="00DA1647" w:rsidRPr="00DA1647" w:rsidRDefault="00DA1647" w:rsidP="001261ED">
      <w:pPr>
        <w:jc w:val="both"/>
        <w:rPr>
          <w:rFonts w:asciiTheme="minorHAnsi" w:hAnsiTheme="minorHAnsi" w:cstheme="minorHAnsi"/>
          <w:sz w:val="22"/>
          <w:szCs w:val="22"/>
        </w:rPr>
      </w:pPr>
      <w:r w:rsidRPr="00DA1647">
        <w:rPr>
          <w:rFonts w:asciiTheme="minorHAnsi" w:hAnsiTheme="minorHAnsi" w:cstheme="minorHAnsi"/>
          <w:sz w:val="22"/>
          <w:szCs w:val="22"/>
        </w:rPr>
        <w:t>In addition to individual machinery assessments, the report includes:</w:t>
      </w:r>
    </w:p>
    <w:p w14:paraId="2E08A9F2" w14:textId="77777777" w:rsidR="00DA1647" w:rsidRPr="00DA1647" w:rsidRDefault="00DA1647" w:rsidP="001261ED">
      <w:pPr>
        <w:numPr>
          <w:ilvl w:val="0"/>
          <w:numId w:val="14"/>
        </w:numPr>
        <w:jc w:val="both"/>
        <w:rPr>
          <w:rFonts w:asciiTheme="minorHAnsi" w:hAnsiTheme="minorHAnsi" w:cstheme="minorHAnsi"/>
          <w:sz w:val="22"/>
          <w:szCs w:val="22"/>
        </w:rPr>
      </w:pPr>
      <w:r w:rsidRPr="00DA1647">
        <w:rPr>
          <w:rFonts w:asciiTheme="minorHAnsi" w:hAnsiTheme="minorHAnsi" w:cstheme="minorHAnsi"/>
          <w:sz w:val="22"/>
          <w:szCs w:val="22"/>
        </w:rPr>
        <w:t>Functional Group Reliability – Aggregated reliability values for machinery performing the same function across all sister vessels.</w:t>
      </w:r>
    </w:p>
    <w:p w14:paraId="1D6C76B1" w14:textId="77777777" w:rsidR="00DA1647" w:rsidRPr="000D000E" w:rsidRDefault="00DA1647" w:rsidP="001261ED">
      <w:pPr>
        <w:numPr>
          <w:ilvl w:val="0"/>
          <w:numId w:val="14"/>
        </w:numPr>
        <w:jc w:val="both"/>
        <w:rPr>
          <w:rFonts w:asciiTheme="minorHAnsi" w:hAnsiTheme="minorHAnsi" w:cstheme="minorHAnsi"/>
          <w:sz w:val="22"/>
          <w:szCs w:val="22"/>
        </w:rPr>
      </w:pPr>
      <w:r w:rsidRPr="00DA1647">
        <w:rPr>
          <w:rFonts w:asciiTheme="minorHAnsi" w:hAnsiTheme="minorHAnsi" w:cstheme="minorHAnsi"/>
          <w:sz w:val="22"/>
          <w:szCs w:val="22"/>
        </w:rPr>
        <w:t>This helps identify systemic performance trends and supports fleet-wide maintenance strategies.</w:t>
      </w:r>
    </w:p>
    <w:p w14:paraId="0809D1B1" w14:textId="77AA8997" w:rsidR="00DA1647" w:rsidRPr="00DA1647" w:rsidRDefault="00DA1647" w:rsidP="001261ED">
      <w:pPr>
        <w:numPr>
          <w:ilvl w:val="0"/>
          <w:numId w:val="14"/>
        </w:numPr>
        <w:jc w:val="both"/>
        <w:rPr>
          <w:rFonts w:asciiTheme="minorHAnsi" w:hAnsiTheme="minorHAnsi" w:cstheme="minorHAnsi"/>
          <w:sz w:val="22"/>
          <w:szCs w:val="22"/>
        </w:rPr>
      </w:pPr>
      <w:r w:rsidRPr="000D000E">
        <w:rPr>
          <w:rFonts w:asciiTheme="minorHAnsi" w:hAnsiTheme="minorHAnsi" w:cstheme="minorHAnsi"/>
          <w:sz w:val="22"/>
          <w:szCs w:val="22"/>
        </w:rPr>
        <w:t>It also enables detection of machinery whose reliability significantly deviates from the group average, highlighting potential outliers that may require targeted investigation or corrective action.</w:t>
      </w:r>
    </w:p>
    <w:p w14:paraId="035D6B79" w14:textId="158EDD4F" w:rsidR="008A77BE" w:rsidRPr="000D000E" w:rsidRDefault="00FC7761">
      <w:pPr>
        <w:pStyle w:val="IMHEAD"/>
        <w:rPr>
          <w:lang w:val="en-GB"/>
        </w:rPr>
      </w:pPr>
      <w:r w:rsidRPr="000D000E">
        <w:rPr>
          <w:lang w:val="en-GB"/>
        </w:rPr>
        <w:lastRenderedPageBreak/>
        <w:t>Results</w:t>
      </w:r>
    </w:p>
    <w:tbl>
      <w:tblPr>
        <w:tblStyle w:val="TableGrid"/>
        <w:tblW w:w="0" w:type="auto"/>
        <w:tblLook w:val="04A0" w:firstRow="1" w:lastRow="0" w:firstColumn="1" w:lastColumn="0" w:noHBand="0" w:noVBand="1"/>
      </w:tblPr>
      <w:tblGrid>
        <w:gridCol w:w="3289"/>
        <w:gridCol w:w="1398"/>
        <w:gridCol w:w="2429"/>
        <w:gridCol w:w="2580"/>
      </w:tblGrid>
      <w:tr w:rsidR="00554EDF" w:rsidRPr="000D000E" w14:paraId="04E55D75" w14:textId="77777777" w:rsidTr="00356B07">
        <w:trPr>
          <w:trHeight w:val="794"/>
        </w:trPr>
        <w:tc>
          <w:tcPr>
            <w:tcW w:w="3289" w:type="dxa"/>
            <w:vAlign w:val="center"/>
          </w:tcPr>
          <w:p w14:paraId="31F0AFCA" w14:textId="77777777" w:rsidR="00554EDF" w:rsidRPr="000D000E" w:rsidRDefault="00554EDF" w:rsidP="00F53BB5">
            <w:pPr>
              <w:jc w:val="center"/>
            </w:pPr>
            <w:r w:rsidRPr="000D000E">
              <w:rPr>
                <w:rFonts w:ascii="Arial" w:hAnsi="Arial"/>
                <w:b/>
                <w:sz w:val="16"/>
              </w:rPr>
              <w:t>Machine name</w:t>
            </w:r>
          </w:p>
        </w:tc>
        <w:tc>
          <w:tcPr>
            <w:tcW w:w="1398" w:type="dxa"/>
            <w:vAlign w:val="center"/>
          </w:tcPr>
          <w:p w14:paraId="7994A003" w14:textId="0D63281C" w:rsidR="00554EDF" w:rsidRPr="000D000E" w:rsidRDefault="00554EDF" w:rsidP="00F53BB5">
            <w:pPr>
              <w:jc w:val="center"/>
            </w:pPr>
            <w:r w:rsidRPr="000D000E">
              <w:rPr>
                <w:rFonts w:ascii="Arial" w:hAnsi="Arial"/>
                <w:b/>
                <w:sz w:val="16"/>
              </w:rPr>
              <w:t>Date of last measurements</w:t>
            </w:r>
          </w:p>
        </w:tc>
        <w:tc>
          <w:tcPr>
            <w:tcW w:w="2429" w:type="dxa"/>
            <w:vAlign w:val="center"/>
          </w:tcPr>
          <w:p w14:paraId="55CB85CE" w14:textId="64648F22" w:rsidR="00554EDF" w:rsidRPr="000D000E" w:rsidRDefault="00554EDF" w:rsidP="00F53BB5">
            <w:pPr>
              <w:jc w:val="center"/>
            </w:pPr>
            <w:r w:rsidRPr="000D000E">
              <w:rPr>
                <w:rFonts w:ascii="Arial" w:hAnsi="Arial"/>
                <w:b/>
                <w:sz w:val="16"/>
              </w:rPr>
              <w:t>Reliability for next 6 months</w:t>
            </w:r>
          </w:p>
        </w:tc>
        <w:tc>
          <w:tcPr>
            <w:tcW w:w="2580" w:type="dxa"/>
            <w:vAlign w:val="center"/>
          </w:tcPr>
          <w:p w14:paraId="15A8B99C" w14:textId="021647A2" w:rsidR="00554EDF" w:rsidRPr="000D000E" w:rsidRDefault="00554EDF" w:rsidP="00F53BB5">
            <w:pPr>
              <w:jc w:val="center"/>
            </w:pPr>
            <w:r w:rsidRPr="000D000E">
              <w:rPr>
                <w:rFonts w:ascii="Arial" w:hAnsi="Arial"/>
                <w:b/>
                <w:sz w:val="16"/>
              </w:rPr>
              <w:t>Reliability of group for next 6 months</w:t>
            </w:r>
          </w:p>
        </w:tc>
      </w:tr>
      <w:tr w:rsidR="008A77BE" w:rsidRPr="000D000E" w14:paraId="02C02215" w14:textId="77777777" w:rsidTr="00F53BB5">
        <w:trPr>
          <w:trHeight w:val="283"/>
        </w:trPr>
        <w:tc>
          <w:tcPr>
            <w:tcW w:w="9696" w:type="dxa"/>
            <w:gridSpan w:val="4"/>
            <w:vAlign w:val="center"/>
          </w:tcPr>
          <w:p w14:paraId="6E3F056D" w14:textId="77777777" w:rsidR="008A77BE" w:rsidRPr="000D000E" w:rsidRDefault="00FC7761" w:rsidP="00F53BB5">
            <w:pPr>
              <w:jc w:val="center"/>
            </w:pPr>
            <w:r w:rsidRPr="000D000E">
              <w:rPr>
                <w:rFonts w:ascii="Arial" w:hAnsi="Arial"/>
                <w:b/>
                <w:color w:val="0000FF"/>
                <w:sz w:val="16"/>
              </w:rPr>
              <w:t>MAJOR MACHINERY</w:t>
            </w:r>
          </w:p>
        </w:tc>
      </w:tr>
      <w:tr w:rsidR="008A77BE" w:rsidRPr="000D000E" w14:paraId="2BF74DB9" w14:textId="77777777" w:rsidTr="00F53BB5">
        <w:trPr>
          <w:trHeight w:val="283"/>
        </w:trPr>
        <w:tc>
          <w:tcPr>
            <w:tcW w:w="9696" w:type="dxa"/>
            <w:gridSpan w:val="4"/>
            <w:vAlign w:val="center"/>
          </w:tcPr>
          <w:p w14:paraId="1FE8404B" w14:textId="1B344F3B" w:rsidR="008A77BE" w:rsidRPr="000D000E" w:rsidRDefault="00E4545D" w:rsidP="00F53BB5">
            <w:r>
              <w:rPr>
                <w:rFonts w:ascii="Arial" w:hAnsi="Arial"/>
                <w:b/>
                <w:color w:val="800080"/>
                <w:sz w:val="16"/>
              </w:rPr>
              <w:t>ME LO purifiers</w:t>
            </w:r>
          </w:p>
        </w:tc>
      </w:tr>
      <w:tr w:rsidR="00E4545D" w:rsidRPr="000D000E" w14:paraId="4D551C3E" w14:textId="77777777" w:rsidTr="00356B07">
        <w:trPr>
          <w:trHeight w:val="283"/>
        </w:trPr>
        <w:tc>
          <w:tcPr>
            <w:tcW w:w="3289" w:type="dxa"/>
            <w:vAlign w:val="center"/>
          </w:tcPr>
          <w:p w14:paraId="496D7FD5" w14:textId="2D36D815" w:rsidR="00E4545D"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ME LO purifier no1 el. motor</w:t>
            </w:r>
          </w:p>
        </w:tc>
        <w:tc>
          <w:tcPr>
            <w:tcW w:w="1398" w:type="dxa"/>
            <w:vAlign w:val="center"/>
          </w:tcPr>
          <w:p w14:paraId="08CDEF1D" w14:textId="27CE350A"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2025-09-26</w:t>
            </w:r>
          </w:p>
        </w:tc>
        <w:tc>
          <w:tcPr>
            <w:tcW w:w="2429" w:type="dxa"/>
            <w:shd w:val="clear" w:color="auto" w:fill="E5B8B7" w:themeFill="accent2" w:themeFillTint="66"/>
            <w:vAlign w:val="center"/>
          </w:tcPr>
          <w:p w14:paraId="5F5AF21E" w14:textId="4CFB7DA9"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46.08%</w:t>
            </w:r>
          </w:p>
        </w:tc>
        <w:tc>
          <w:tcPr>
            <w:tcW w:w="2580" w:type="dxa"/>
            <w:vAlign w:val="center"/>
          </w:tcPr>
          <w:p w14:paraId="6DAAD25D" w14:textId="102DC041"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83.09%</w:t>
            </w:r>
          </w:p>
        </w:tc>
      </w:tr>
      <w:tr w:rsidR="00E4545D" w:rsidRPr="000D000E" w14:paraId="700E43D7" w14:textId="77777777" w:rsidTr="00356B07">
        <w:trPr>
          <w:trHeight w:val="283"/>
        </w:trPr>
        <w:tc>
          <w:tcPr>
            <w:tcW w:w="3289" w:type="dxa"/>
            <w:vAlign w:val="center"/>
          </w:tcPr>
          <w:p w14:paraId="289AAB09" w14:textId="69CFAE6D" w:rsidR="00E4545D"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ME LO purifier no1</w:t>
            </w:r>
          </w:p>
        </w:tc>
        <w:tc>
          <w:tcPr>
            <w:tcW w:w="1398" w:type="dxa"/>
            <w:vAlign w:val="center"/>
          </w:tcPr>
          <w:p w14:paraId="50A0399B" w14:textId="3B46D1DF" w:rsidR="00E4545D" w:rsidRPr="00F53BB5" w:rsidRDefault="00E4545D" w:rsidP="00F53BB5">
            <w:pPr>
              <w:jc w:val="center"/>
              <w:rPr>
                <w:rFonts w:asciiTheme="minorBidi" w:hAnsiTheme="minorBidi" w:cstheme="minorBidi"/>
                <w:color w:val="000000"/>
                <w:sz w:val="16"/>
                <w:szCs w:val="16"/>
              </w:rPr>
            </w:pPr>
            <w:r w:rsidRPr="00F53BB5">
              <w:rPr>
                <w:rFonts w:asciiTheme="minorBidi" w:hAnsiTheme="minorBidi" w:cstheme="minorBidi"/>
                <w:color w:val="000000"/>
                <w:sz w:val="16"/>
                <w:szCs w:val="16"/>
              </w:rPr>
              <w:t>2025-09-26</w:t>
            </w:r>
          </w:p>
        </w:tc>
        <w:tc>
          <w:tcPr>
            <w:tcW w:w="2429" w:type="dxa"/>
            <w:shd w:val="clear" w:color="auto" w:fill="E5B8B7" w:themeFill="accent2" w:themeFillTint="66"/>
            <w:vAlign w:val="center"/>
          </w:tcPr>
          <w:p w14:paraId="2DCED822" w14:textId="628DF123"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41.82%</w:t>
            </w:r>
          </w:p>
        </w:tc>
        <w:tc>
          <w:tcPr>
            <w:tcW w:w="2580" w:type="dxa"/>
            <w:vAlign w:val="center"/>
          </w:tcPr>
          <w:p w14:paraId="73466E9C" w14:textId="5431D4B5"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83.12%</w:t>
            </w:r>
          </w:p>
        </w:tc>
      </w:tr>
      <w:tr w:rsidR="00E4545D" w:rsidRPr="000D000E" w14:paraId="112D5826" w14:textId="77777777" w:rsidTr="00356B07">
        <w:trPr>
          <w:trHeight w:val="283"/>
        </w:trPr>
        <w:tc>
          <w:tcPr>
            <w:tcW w:w="3289" w:type="dxa"/>
            <w:vAlign w:val="center"/>
          </w:tcPr>
          <w:p w14:paraId="55294413" w14:textId="4DAD5B02" w:rsidR="00E4545D"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ME LO purifier no2 el. motor</w:t>
            </w:r>
          </w:p>
        </w:tc>
        <w:tc>
          <w:tcPr>
            <w:tcW w:w="1398" w:type="dxa"/>
            <w:vAlign w:val="center"/>
          </w:tcPr>
          <w:p w14:paraId="2B2566AB" w14:textId="2CE7DBE5" w:rsidR="00E4545D"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shd w:val="clear" w:color="auto" w:fill="E5B8B7" w:themeFill="accent2" w:themeFillTint="66"/>
            <w:vAlign w:val="center"/>
          </w:tcPr>
          <w:p w14:paraId="54E078D3" w14:textId="0479D54A" w:rsidR="00E4545D" w:rsidRPr="00F53BB5" w:rsidRDefault="00E4545D" w:rsidP="00F53BB5">
            <w:pPr>
              <w:jc w:val="center"/>
              <w:rPr>
                <w:rFonts w:asciiTheme="minorBidi" w:hAnsiTheme="minorBidi" w:cstheme="minorBidi"/>
                <w:sz w:val="16"/>
                <w:szCs w:val="16"/>
              </w:rPr>
            </w:pPr>
            <w:r w:rsidRPr="00F53BB5">
              <w:rPr>
                <w:rFonts w:asciiTheme="minorBidi" w:hAnsiTheme="minorBidi" w:cstheme="minorBidi"/>
                <w:color w:val="000000"/>
                <w:sz w:val="16"/>
                <w:szCs w:val="16"/>
              </w:rPr>
              <w:t>41.80%</w:t>
            </w:r>
          </w:p>
        </w:tc>
        <w:tc>
          <w:tcPr>
            <w:tcW w:w="2580" w:type="dxa"/>
            <w:vAlign w:val="center"/>
          </w:tcPr>
          <w:p w14:paraId="6652CA72" w14:textId="0488EFED" w:rsidR="00E4545D" w:rsidRPr="00F53BB5" w:rsidRDefault="00E4545D" w:rsidP="00F53BB5">
            <w:pPr>
              <w:jc w:val="center"/>
              <w:rPr>
                <w:rFonts w:asciiTheme="minorBidi" w:hAnsiTheme="minorBidi" w:cstheme="minorBidi"/>
                <w:sz w:val="16"/>
                <w:szCs w:val="16"/>
              </w:rPr>
            </w:pPr>
            <w:r w:rsidRPr="00F53BB5">
              <w:rPr>
                <w:rFonts w:asciiTheme="minorBidi" w:hAnsiTheme="minorBidi" w:cstheme="minorBidi"/>
                <w:color w:val="000000"/>
                <w:sz w:val="16"/>
                <w:szCs w:val="16"/>
              </w:rPr>
              <w:t>83.09%</w:t>
            </w:r>
          </w:p>
        </w:tc>
      </w:tr>
      <w:tr w:rsidR="00E4545D" w:rsidRPr="000D000E" w14:paraId="76C0322B" w14:textId="77777777" w:rsidTr="00356B07">
        <w:trPr>
          <w:trHeight w:val="283"/>
        </w:trPr>
        <w:tc>
          <w:tcPr>
            <w:tcW w:w="3289" w:type="dxa"/>
            <w:vAlign w:val="center"/>
          </w:tcPr>
          <w:p w14:paraId="316C119B" w14:textId="3022BDC1" w:rsidR="00E4545D"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ME LO purifier no2</w:t>
            </w:r>
          </w:p>
        </w:tc>
        <w:tc>
          <w:tcPr>
            <w:tcW w:w="1398" w:type="dxa"/>
            <w:vAlign w:val="center"/>
          </w:tcPr>
          <w:p w14:paraId="19EC475F" w14:textId="65091091" w:rsidR="00E4545D"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shd w:val="clear" w:color="auto" w:fill="E5B8B7" w:themeFill="accent2" w:themeFillTint="66"/>
            <w:vAlign w:val="center"/>
          </w:tcPr>
          <w:p w14:paraId="187AB5BF" w14:textId="7C9DDF08"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41.80%</w:t>
            </w:r>
          </w:p>
        </w:tc>
        <w:tc>
          <w:tcPr>
            <w:tcW w:w="2580" w:type="dxa"/>
            <w:vAlign w:val="center"/>
          </w:tcPr>
          <w:p w14:paraId="369B16A3" w14:textId="53765EF6" w:rsidR="00E4545D"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83.12%</w:t>
            </w:r>
          </w:p>
        </w:tc>
      </w:tr>
      <w:tr w:rsidR="008A77BE" w:rsidRPr="000D000E" w14:paraId="4D3363D9" w14:textId="77777777" w:rsidTr="00F53BB5">
        <w:trPr>
          <w:trHeight w:val="283"/>
        </w:trPr>
        <w:tc>
          <w:tcPr>
            <w:tcW w:w="9696" w:type="dxa"/>
            <w:gridSpan w:val="4"/>
            <w:vAlign w:val="center"/>
          </w:tcPr>
          <w:p w14:paraId="139B7064" w14:textId="2F3E119A" w:rsidR="008A77BE" w:rsidRPr="00F53BB5" w:rsidRDefault="00E4545D" w:rsidP="00F53BB5">
            <w:pPr>
              <w:rPr>
                <w:rFonts w:asciiTheme="minorBidi" w:hAnsiTheme="minorBidi" w:cstheme="minorBidi"/>
                <w:sz w:val="16"/>
                <w:szCs w:val="16"/>
              </w:rPr>
            </w:pPr>
            <w:r w:rsidRPr="00F53BB5">
              <w:rPr>
                <w:rFonts w:asciiTheme="minorBidi" w:hAnsiTheme="minorBidi" w:cstheme="minorBidi"/>
                <w:b/>
                <w:color w:val="800080"/>
                <w:sz w:val="16"/>
                <w:szCs w:val="16"/>
              </w:rPr>
              <w:t>AE LO purifiers</w:t>
            </w:r>
          </w:p>
        </w:tc>
      </w:tr>
      <w:tr w:rsidR="00554EDF" w:rsidRPr="000D000E" w14:paraId="44061527" w14:textId="77777777" w:rsidTr="00356B07">
        <w:trPr>
          <w:trHeight w:val="283"/>
        </w:trPr>
        <w:tc>
          <w:tcPr>
            <w:tcW w:w="3289" w:type="dxa"/>
            <w:vAlign w:val="center"/>
          </w:tcPr>
          <w:p w14:paraId="478A6C86" w14:textId="16AE1F11" w:rsidR="00554EDF"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AE LO purifier no1 el. motor</w:t>
            </w:r>
          </w:p>
        </w:tc>
        <w:tc>
          <w:tcPr>
            <w:tcW w:w="1398" w:type="dxa"/>
            <w:vAlign w:val="center"/>
          </w:tcPr>
          <w:p w14:paraId="247231B7" w14:textId="351B72CB" w:rsidR="00554EDF"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shd w:val="clear" w:color="auto" w:fill="FBD4B4" w:themeFill="accent6" w:themeFillTint="66"/>
            <w:vAlign w:val="center"/>
          </w:tcPr>
          <w:p w14:paraId="4BE9F593" w14:textId="2F3D2838" w:rsidR="00554EDF"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82.39%</w:t>
            </w:r>
          </w:p>
        </w:tc>
        <w:tc>
          <w:tcPr>
            <w:tcW w:w="2580" w:type="dxa"/>
            <w:vAlign w:val="center"/>
          </w:tcPr>
          <w:p w14:paraId="58154BB4" w14:textId="7753CCFE" w:rsidR="00554EDF"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87.38%</w:t>
            </w:r>
          </w:p>
        </w:tc>
      </w:tr>
      <w:tr w:rsidR="00EB6537" w:rsidRPr="000D000E" w14:paraId="4DF3393F" w14:textId="77777777" w:rsidTr="00356B07">
        <w:trPr>
          <w:trHeight w:val="283"/>
        </w:trPr>
        <w:tc>
          <w:tcPr>
            <w:tcW w:w="3289" w:type="dxa"/>
            <w:vAlign w:val="center"/>
          </w:tcPr>
          <w:p w14:paraId="38664E10" w14:textId="41D5C14A" w:rsidR="00EB6537"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AE LO purifier no1</w:t>
            </w:r>
          </w:p>
        </w:tc>
        <w:tc>
          <w:tcPr>
            <w:tcW w:w="1398" w:type="dxa"/>
            <w:vAlign w:val="center"/>
          </w:tcPr>
          <w:p w14:paraId="47CD8DEF" w14:textId="19C33965" w:rsidR="00EB6537"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shd w:val="clear" w:color="auto" w:fill="E5B8B7" w:themeFill="accent2" w:themeFillTint="66"/>
            <w:vAlign w:val="center"/>
          </w:tcPr>
          <w:p w14:paraId="33CAE6A9" w14:textId="59283101"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61.61%</w:t>
            </w:r>
          </w:p>
        </w:tc>
        <w:tc>
          <w:tcPr>
            <w:tcW w:w="2580" w:type="dxa"/>
            <w:vAlign w:val="center"/>
          </w:tcPr>
          <w:p w14:paraId="7C0B0607" w14:textId="31E17292"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87.39%</w:t>
            </w:r>
          </w:p>
        </w:tc>
      </w:tr>
      <w:tr w:rsidR="00554EDF" w:rsidRPr="000D000E" w14:paraId="62602DEA" w14:textId="77777777" w:rsidTr="00356B07">
        <w:trPr>
          <w:trHeight w:val="283"/>
        </w:trPr>
        <w:tc>
          <w:tcPr>
            <w:tcW w:w="3289" w:type="dxa"/>
            <w:vAlign w:val="center"/>
          </w:tcPr>
          <w:p w14:paraId="06E805B9" w14:textId="10C795BD" w:rsidR="00554EDF"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AE LO purifier no2 el. motor</w:t>
            </w:r>
          </w:p>
        </w:tc>
        <w:tc>
          <w:tcPr>
            <w:tcW w:w="1398" w:type="dxa"/>
            <w:vAlign w:val="center"/>
          </w:tcPr>
          <w:p w14:paraId="0E3049E6" w14:textId="556A62F4" w:rsidR="00554EDF"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vAlign w:val="center"/>
          </w:tcPr>
          <w:p w14:paraId="6D8FBF2A" w14:textId="79B8B534" w:rsidR="00554EDF"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90.76%</w:t>
            </w:r>
          </w:p>
        </w:tc>
        <w:tc>
          <w:tcPr>
            <w:tcW w:w="2580" w:type="dxa"/>
            <w:vAlign w:val="center"/>
          </w:tcPr>
          <w:p w14:paraId="4C5134B7" w14:textId="64EC2B93" w:rsidR="00554EDF"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87.38%</w:t>
            </w:r>
          </w:p>
        </w:tc>
      </w:tr>
      <w:tr w:rsidR="00EB6537" w:rsidRPr="000D000E" w14:paraId="76D37771" w14:textId="77777777" w:rsidTr="00356B07">
        <w:trPr>
          <w:trHeight w:val="283"/>
        </w:trPr>
        <w:tc>
          <w:tcPr>
            <w:tcW w:w="3289" w:type="dxa"/>
            <w:vAlign w:val="center"/>
          </w:tcPr>
          <w:p w14:paraId="1ECE5741" w14:textId="495FE31C" w:rsidR="00EB6537"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AE LO purifier no2</w:t>
            </w:r>
          </w:p>
        </w:tc>
        <w:tc>
          <w:tcPr>
            <w:tcW w:w="1398" w:type="dxa"/>
            <w:vAlign w:val="center"/>
          </w:tcPr>
          <w:p w14:paraId="6CF62C02" w14:textId="1EFB3D35" w:rsidR="00EB6537"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vAlign w:val="center"/>
          </w:tcPr>
          <w:p w14:paraId="3B0328EF" w14:textId="16C31CF3"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90.76%</w:t>
            </w:r>
          </w:p>
        </w:tc>
        <w:tc>
          <w:tcPr>
            <w:tcW w:w="2580" w:type="dxa"/>
            <w:vAlign w:val="center"/>
          </w:tcPr>
          <w:p w14:paraId="5217D1AB" w14:textId="38015CF5"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87.39%</w:t>
            </w:r>
          </w:p>
        </w:tc>
      </w:tr>
      <w:tr w:rsidR="008A77BE" w:rsidRPr="000D000E" w14:paraId="18E1021F" w14:textId="77777777" w:rsidTr="00F53BB5">
        <w:trPr>
          <w:trHeight w:val="283"/>
        </w:trPr>
        <w:tc>
          <w:tcPr>
            <w:tcW w:w="9696" w:type="dxa"/>
            <w:gridSpan w:val="4"/>
            <w:vAlign w:val="center"/>
          </w:tcPr>
          <w:p w14:paraId="299A2097" w14:textId="77777777" w:rsidR="008A77BE" w:rsidRPr="00F53BB5" w:rsidRDefault="00FC7761" w:rsidP="00F53BB5">
            <w:pPr>
              <w:jc w:val="center"/>
              <w:rPr>
                <w:rFonts w:asciiTheme="minorBidi" w:hAnsiTheme="minorBidi" w:cstheme="minorBidi"/>
                <w:sz w:val="16"/>
                <w:szCs w:val="16"/>
              </w:rPr>
            </w:pPr>
            <w:r w:rsidRPr="00F53BB5">
              <w:rPr>
                <w:rFonts w:asciiTheme="minorBidi" w:hAnsiTheme="minorBidi" w:cstheme="minorBidi"/>
                <w:b/>
                <w:color w:val="0000FF"/>
                <w:sz w:val="16"/>
                <w:szCs w:val="16"/>
              </w:rPr>
              <w:t>REST OF MACHINES</w:t>
            </w:r>
          </w:p>
        </w:tc>
      </w:tr>
      <w:tr w:rsidR="008A77BE" w:rsidRPr="000D000E" w14:paraId="5E8A42E9" w14:textId="77777777" w:rsidTr="00F53BB5">
        <w:trPr>
          <w:trHeight w:val="283"/>
        </w:trPr>
        <w:tc>
          <w:tcPr>
            <w:tcW w:w="9696" w:type="dxa"/>
            <w:gridSpan w:val="4"/>
            <w:vAlign w:val="center"/>
          </w:tcPr>
          <w:p w14:paraId="0D85BC02" w14:textId="77777777" w:rsidR="008A77BE" w:rsidRPr="00F53BB5" w:rsidRDefault="00FC7761" w:rsidP="00F53BB5">
            <w:pPr>
              <w:rPr>
                <w:rFonts w:asciiTheme="minorBidi" w:hAnsiTheme="minorBidi" w:cstheme="minorBidi"/>
                <w:sz w:val="16"/>
                <w:szCs w:val="16"/>
              </w:rPr>
            </w:pPr>
            <w:r w:rsidRPr="00F53BB5">
              <w:rPr>
                <w:rFonts w:asciiTheme="minorBidi" w:hAnsiTheme="minorBidi" w:cstheme="minorBidi"/>
                <w:b/>
                <w:color w:val="800080"/>
                <w:sz w:val="16"/>
                <w:szCs w:val="16"/>
              </w:rPr>
              <w:t>DG pre-lub pumps</w:t>
            </w:r>
          </w:p>
        </w:tc>
      </w:tr>
      <w:tr w:rsidR="00554EDF" w:rsidRPr="000D000E" w14:paraId="61D58E93" w14:textId="77777777" w:rsidTr="00356B07">
        <w:trPr>
          <w:trHeight w:val="283"/>
        </w:trPr>
        <w:tc>
          <w:tcPr>
            <w:tcW w:w="3289" w:type="dxa"/>
            <w:vAlign w:val="center"/>
          </w:tcPr>
          <w:p w14:paraId="7935C899" w14:textId="77777777"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DG1 pre-lub pump el. motor</w:t>
            </w:r>
          </w:p>
        </w:tc>
        <w:tc>
          <w:tcPr>
            <w:tcW w:w="1398" w:type="dxa"/>
            <w:vAlign w:val="center"/>
          </w:tcPr>
          <w:p w14:paraId="1F5D7B43" w14:textId="464E853E"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lang w:val="en-US"/>
              </w:rPr>
              <w:t>2025-10-27</w:t>
            </w:r>
          </w:p>
        </w:tc>
        <w:tc>
          <w:tcPr>
            <w:tcW w:w="2429" w:type="dxa"/>
            <w:vAlign w:val="center"/>
          </w:tcPr>
          <w:p w14:paraId="604E7F8C" w14:textId="5B24CDEB"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90.85%</w:t>
            </w:r>
          </w:p>
        </w:tc>
        <w:tc>
          <w:tcPr>
            <w:tcW w:w="2580" w:type="dxa"/>
            <w:vAlign w:val="center"/>
          </w:tcPr>
          <w:p w14:paraId="3181F660" w14:textId="7AD14986"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90.74%</w:t>
            </w:r>
          </w:p>
        </w:tc>
      </w:tr>
      <w:tr w:rsidR="00554EDF" w:rsidRPr="000D000E" w14:paraId="75C8E9DF" w14:textId="77777777" w:rsidTr="00356B07">
        <w:trPr>
          <w:trHeight w:val="283"/>
        </w:trPr>
        <w:tc>
          <w:tcPr>
            <w:tcW w:w="3289" w:type="dxa"/>
            <w:vAlign w:val="center"/>
          </w:tcPr>
          <w:p w14:paraId="58CB851A" w14:textId="77777777"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DG1 pre-lub pump</w:t>
            </w:r>
          </w:p>
        </w:tc>
        <w:tc>
          <w:tcPr>
            <w:tcW w:w="1398" w:type="dxa"/>
            <w:vAlign w:val="center"/>
          </w:tcPr>
          <w:p w14:paraId="12BE1F46" w14:textId="415EC96F" w:rsidR="00554EDF"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2025-10-27</w:t>
            </w:r>
          </w:p>
        </w:tc>
        <w:tc>
          <w:tcPr>
            <w:tcW w:w="2429" w:type="dxa"/>
            <w:vAlign w:val="center"/>
          </w:tcPr>
          <w:p w14:paraId="22C27854" w14:textId="0C25907C"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90.85%</w:t>
            </w:r>
          </w:p>
        </w:tc>
        <w:tc>
          <w:tcPr>
            <w:tcW w:w="2580" w:type="dxa"/>
            <w:vAlign w:val="center"/>
          </w:tcPr>
          <w:p w14:paraId="19553B19" w14:textId="0A147CF5"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94.88%</w:t>
            </w:r>
          </w:p>
        </w:tc>
      </w:tr>
      <w:tr w:rsidR="00EB6537" w:rsidRPr="000D000E" w14:paraId="195E8B8E" w14:textId="77777777" w:rsidTr="00356B07">
        <w:trPr>
          <w:trHeight w:val="283"/>
        </w:trPr>
        <w:tc>
          <w:tcPr>
            <w:tcW w:w="3289" w:type="dxa"/>
            <w:vAlign w:val="center"/>
          </w:tcPr>
          <w:p w14:paraId="70C88B4D" w14:textId="6EB5E9BC" w:rsidR="00EB6537" w:rsidRPr="00F53BB5" w:rsidRDefault="00EB6537" w:rsidP="00F53BB5">
            <w:pPr>
              <w:rPr>
                <w:rFonts w:asciiTheme="minorBidi" w:hAnsiTheme="minorBidi" w:cstheme="minorBidi"/>
                <w:sz w:val="16"/>
                <w:szCs w:val="16"/>
              </w:rPr>
            </w:pPr>
            <w:r w:rsidRPr="00F53BB5">
              <w:rPr>
                <w:rFonts w:asciiTheme="minorBidi" w:hAnsiTheme="minorBidi" w:cstheme="minorBidi"/>
                <w:sz w:val="16"/>
                <w:szCs w:val="16"/>
              </w:rPr>
              <w:t>DG2 pre-lub pump el. motor</w:t>
            </w:r>
          </w:p>
        </w:tc>
        <w:tc>
          <w:tcPr>
            <w:tcW w:w="1398" w:type="dxa"/>
            <w:vAlign w:val="center"/>
          </w:tcPr>
          <w:p w14:paraId="58950354" w14:textId="187617CD" w:rsidR="00EB6537" w:rsidRPr="00F53BB5" w:rsidRDefault="00EB6537" w:rsidP="00F53BB5">
            <w:pPr>
              <w:jc w:val="center"/>
              <w:rPr>
                <w:rFonts w:asciiTheme="minorBidi" w:hAnsiTheme="minorBidi" w:cstheme="minorBidi"/>
                <w:color w:val="000000"/>
                <w:sz w:val="16"/>
                <w:szCs w:val="16"/>
              </w:rPr>
            </w:pPr>
            <w:r w:rsidRPr="00F53BB5">
              <w:rPr>
                <w:rFonts w:asciiTheme="minorBidi" w:hAnsiTheme="minorBidi" w:cstheme="minorBidi"/>
                <w:color w:val="000000"/>
                <w:sz w:val="16"/>
                <w:szCs w:val="16"/>
              </w:rPr>
              <w:t>2025-10-27</w:t>
            </w:r>
          </w:p>
        </w:tc>
        <w:tc>
          <w:tcPr>
            <w:tcW w:w="2429" w:type="dxa"/>
            <w:shd w:val="clear" w:color="auto" w:fill="D9D9D9" w:themeFill="background1" w:themeFillShade="D9"/>
            <w:vAlign w:val="center"/>
          </w:tcPr>
          <w:p w14:paraId="67AD9F2E" w14:textId="55504408" w:rsidR="00EB6537"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 xml:space="preserve">No </w:t>
            </w:r>
            <w:r w:rsidR="00F53BB5" w:rsidRPr="00F53BB5">
              <w:rPr>
                <w:rFonts w:asciiTheme="minorBidi" w:hAnsiTheme="minorBidi" w:cstheme="minorBidi"/>
                <w:sz w:val="16"/>
                <w:szCs w:val="16"/>
              </w:rPr>
              <w:t>maintenance</w:t>
            </w:r>
            <w:r w:rsidRPr="00F53BB5">
              <w:rPr>
                <w:rFonts w:asciiTheme="minorBidi" w:hAnsiTheme="minorBidi" w:cstheme="minorBidi"/>
                <w:sz w:val="16"/>
                <w:szCs w:val="16"/>
              </w:rPr>
              <w:t xml:space="preserve"> in </w:t>
            </w:r>
            <w:r w:rsidR="00F53BB5" w:rsidRPr="00F53BB5">
              <w:rPr>
                <w:rFonts w:asciiTheme="minorBidi" w:hAnsiTheme="minorBidi" w:cstheme="minorBidi"/>
                <w:sz w:val="16"/>
                <w:szCs w:val="16"/>
              </w:rPr>
              <w:t>history</w:t>
            </w:r>
          </w:p>
        </w:tc>
        <w:tc>
          <w:tcPr>
            <w:tcW w:w="2580" w:type="dxa"/>
            <w:vAlign w:val="center"/>
          </w:tcPr>
          <w:p w14:paraId="0AC0969C" w14:textId="49FE9A2E" w:rsidR="00EB6537"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90.74%</w:t>
            </w:r>
          </w:p>
        </w:tc>
      </w:tr>
      <w:tr w:rsidR="00EB6537" w:rsidRPr="000D000E" w14:paraId="5302A2CF" w14:textId="77777777" w:rsidTr="00356B07">
        <w:trPr>
          <w:trHeight w:val="283"/>
        </w:trPr>
        <w:tc>
          <w:tcPr>
            <w:tcW w:w="3289" w:type="dxa"/>
            <w:vAlign w:val="center"/>
          </w:tcPr>
          <w:p w14:paraId="27BB584C" w14:textId="220C4026" w:rsidR="00EB6537" w:rsidRPr="00F53BB5" w:rsidRDefault="00EB6537" w:rsidP="00F53BB5">
            <w:pPr>
              <w:rPr>
                <w:rFonts w:asciiTheme="minorBidi" w:hAnsiTheme="minorBidi" w:cstheme="minorBidi"/>
                <w:sz w:val="16"/>
                <w:szCs w:val="16"/>
              </w:rPr>
            </w:pPr>
            <w:r w:rsidRPr="00F53BB5">
              <w:rPr>
                <w:rFonts w:asciiTheme="minorBidi" w:hAnsiTheme="minorBidi" w:cstheme="minorBidi"/>
                <w:sz w:val="16"/>
                <w:szCs w:val="16"/>
              </w:rPr>
              <w:t>DG2 pre-lub pump</w:t>
            </w:r>
          </w:p>
        </w:tc>
        <w:tc>
          <w:tcPr>
            <w:tcW w:w="1398" w:type="dxa"/>
            <w:vAlign w:val="center"/>
          </w:tcPr>
          <w:p w14:paraId="59371959" w14:textId="5FC77CFF" w:rsidR="00EB6537" w:rsidRPr="00F53BB5" w:rsidRDefault="00EB6537" w:rsidP="00F53BB5">
            <w:pPr>
              <w:jc w:val="center"/>
              <w:rPr>
                <w:rFonts w:asciiTheme="minorBidi" w:hAnsiTheme="minorBidi" w:cstheme="minorBidi"/>
                <w:color w:val="000000"/>
                <w:sz w:val="16"/>
                <w:szCs w:val="16"/>
              </w:rPr>
            </w:pPr>
            <w:r w:rsidRPr="00F53BB5">
              <w:rPr>
                <w:rFonts w:asciiTheme="minorBidi" w:hAnsiTheme="minorBidi" w:cstheme="minorBidi"/>
                <w:color w:val="000000"/>
                <w:sz w:val="16"/>
                <w:szCs w:val="16"/>
              </w:rPr>
              <w:t>2025-10-27</w:t>
            </w:r>
          </w:p>
        </w:tc>
        <w:tc>
          <w:tcPr>
            <w:tcW w:w="2429" w:type="dxa"/>
            <w:shd w:val="clear" w:color="auto" w:fill="D9D9D9" w:themeFill="background1" w:themeFillShade="D9"/>
            <w:vAlign w:val="center"/>
          </w:tcPr>
          <w:p w14:paraId="31D45EF3" w14:textId="7006C8B4" w:rsidR="00EB6537"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 xml:space="preserve">No </w:t>
            </w:r>
            <w:r w:rsidR="00F53BB5" w:rsidRPr="00F53BB5">
              <w:rPr>
                <w:rFonts w:asciiTheme="minorBidi" w:hAnsiTheme="minorBidi" w:cstheme="minorBidi"/>
                <w:sz w:val="16"/>
                <w:szCs w:val="16"/>
              </w:rPr>
              <w:t>maintenance</w:t>
            </w:r>
            <w:r w:rsidRPr="00F53BB5">
              <w:rPr>
                <w:rFonts w:asciiTheme="minorBidi" w:hAnsiTheme="minorBidi" w:cstheme="minorBidi"/>
                <w:sz w:val="16"/>
                <w:szCs w:val="16"/>
              </w:rPr>
              <w:t xml:space="preserve"> in </w:t>
            </w:r>
            <w:r w:rsidR="00F53BB5" w:rsidRPr="00F53BB5">
              <w:rPr>
                <w:rFonts w:asciiTheme="minorBidi" w:hAnsiTheme="minorBidi" w:cstheme="minorBidi"/>
                <w:sz w:val="16"/>
                <w:szCs w:val="16"/>
              </w:rPr>
              <w:t>history</w:t>
            </w:r>
          </w:p>
        </w:tc>
        <w:tc>
          <w:tcPr>
            <w:tcW w:w="2580" w:type="dxa"/>
            <w:vAlign w:val="center"/>
          </w:tcPr>
          <w:p w14:paraId="3B4B4E2B" w14:textId="6745F5B9" w:rsidR="00EB6537"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94.88%</w:t>
            </w:r>
          </w:p>
        </w:tc>
      </w:tr>
      <w:tr w:rsidR="00554EDF" w:rsidRPr="000D000E" w14:paraId="03B80C96" w14:textId="77777777" w:rsidTr="00356B07">
        <w:trPr>
          <w:trHeight w:val="283"/>
        </w:trPr>
        <w:tc>
          <w:tcPr>
            <w:tcW w:w="3289" w:type="dxa"/>
            <w:vAlign w:val="center"/>
          </w:tcPr>
          <w:p w14:paraId="37C10E44" w14:textId="1DD268AC"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w:t>
            </w:r>
            <w:r w:rsidR="00EB6537" w:rsidRPr="00F53BB5">
              <w:rPr>
                <w:rFonts w:asciiTheme="minorBidi" w:hAnsiTheme="minorBidi" w:cstheme="minorBidi"/>
                <w:sz w:val="16"/>
                <w:szCs w:val="16"/>
              </w:rPr>
              <w:t>3</w:t>
            </w:r>
            <w:r w:rsidRPr="00F53BB5">
              <w:rPr>
                <w:rFonts w:asciiTheme="minorBidi" w:hAnsiTheme="minorBidi" w:cstheme="minorBidi"/>
                <w:sz w:val="16"/>
                <w:szCs w:val="16"/>
              </w:rPr>
              <w:t xml:space="preserve"> pre-lub pump el. motor</w:t>
            </w:r>
          </w:p>
        </w:tc>
        <w:tc>
          <w:tcPr>
            <w:tcW w:w="1398" w:type="dxa"/>
            <w:vAlign w:val="center"/>
          </w:tcPr>
          <w:p w14:paraId="044D2318" w14:textId="1A6AEFF3"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lang w:val="en-US"/>
              </w:rPr>
              <w:t>2025-09-26</w:t>
            </w:r>
          </w:p>
        </w:tc>
        <w:tc>
          <w:tcPr>
            <w:tcW w:w="2429" w:type="dxa"/>
            <w:shd w:val="clear" w:color="auto" w:fill="E5B8B7" w:themeFill="accent2" w:themeFillTint="66"/>
            <w:vAlign w:val="center"/>
          </w:tcPr>
          <w:p w14:paraId="1E4801C6" w14:textId="1F8DBB26"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75.03%</w:t>
            </w:r>
          </w:p>
        </w:tc>
        <w:tc>
          <w:tcPr>
            <w:tcW w:w="2580" w:type="dxa"/>
            <w:vAlign w:val="center"/>
          </w:tcPr>
          <w:p w14:paraId="6BA067B9" w14:textId="476DC455"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90.74%</w:t>
            </w:r>
          </w:p>
        </w:tc>
      </w:tr>
      <w:tr w:rsidR="00554EDF" w:rsidRPr="000D000E" w14:paraId="41AFD3D4" w14:textId="77777777" w:rsidTr="00356B07">
        <w:trPr>
          <w:trHeight w:val="283"/>
        </w:trPr>
        <w:tc>
          <w:tcPr>
            <w:tcW w:w="3289" w:type="dxa"/>
            <w:vAlign w:val="center"/>
          </w:tcPr>
          <w:p w14:paraId="46C78B04" w14:textId="2F6C3ADD"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w:t>
            </w:r>
            <w:r w:rsidR="00EB6537" w:rsidRPr="00F53BB5">
              <w:rPr>
                <w:rFonts w:asciiTheme="minorBidi" w:hAnsiTheme="minorBidi" w:cstheme="minorBidi"/>
                <w:sz w:val="16"/>
                <w:szCs w:val="16"/>
              </w:rPr>
              <w:t>3</w:t>
            </w:r>
            <w:r w:rsidRPr="00F53BB5">
              <w:rPr>
                <w:rFonts w:asciiTheme="minorBidi" w:hAnsiTheme="minorBidi" w:cstheme="minorBidi"/>
                <w:sz w:val="16"/>
                <w:szCs w:val="16"/>
              </w:rPr>
              <w:t xml:space="preserve"> pre-lub pump</w:t>
            </w:r>
          </w:p>
        </w:tc>
        <w:tc>
          <w:tcPr>
            <w:tcW w:w="1398" w:type="dxa"/>
            <w:vAlign w:val="center"/>
          </w:tcPr>
          <w:p w14:paraId="702CFEF4" w14:textId="6DBB518B" w:rsidR="00554EDF"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2025-09-26</w:t>
            </w:r>
          </w:p>
        </w:tc>
        <w:tc>
          <w:tcPr>
            <w:tcW w:w="2429" w:type="dxa"/>
            <w:shd w:val="clear" w:color="auto" w:fill="E5B8B7" w:themeFill="accent2" w:themeFillTint="66"/>
            <w:vAlign w:val="center"/>
          </w:tcPr>
          <w:p w14:paraId="093DC311" w14:textId="0102766A"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75.03%</w:t>
            </w:r>
          </w:p>
        </w:tc>
        <w:tc>
          <w:tcPr>
            <w:tcW w:w="2580" w:type="dxa"/>
            <w:vAlign w:val="center"/>
          </w:tcPr>
          <w:p w14:paraId="0FD6E22F" w14:textId="393E75B1"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94.88%</w:t>
            </w:r>
          </w:p>
        </w:tc>
      </w:tr>
      <w:tr w:rsidR="00554EDF" w:rsidRPr="000D000E" w14:paraId="63D7C5C3" w14:textId="77777777" w:rsidTr="00356B07">
        <w:trPr>
          <w:trHeight w:val="283"/>
        </w:trPr>
        <w:tc>
          <w:tcPr>
            <w:tcW w:w="3289" w:type="dxa"/>
            <w:vAlign w:val="center"/>
          </w:tcPr>
          <w:p w14:paraId="115E530C" w14:textId="661AF4C5"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w:t>
            </w:r>
            <w:r w:rsidR="00EB6537" w:rsidRPr="00F53BB5">
              <w:rPr>
                <w:rFonts w:asciiTheme="minorBidi" w:hAnsiTheme="minorBidi" w:cstheme="minorBidi"/>
                <w:sz w:val="16"/>
                <w:szCs w:val="16"/>
              </w:rPr>
              <w:t>4</w:t>
            </w:r>
            <w:r w:rsidRPr="00F53BB5">
              <w:rPr>
                <w:rFonts w:asciiTheme="minorBidi" w:hAnsiTheme="minorBidi" w:cstheme="minorBidi"/>
                <w:sz w:val="16"/>
                <w:szCs w:val="16"/>
              </w:rPr>
              <w:t xml:space="preserve"> pre-lub pump el. motor</w:t>
            </w:r>
          </w:p>
        </w:tc>
        <w:tc>
          <w:tcPr>
            <w:tcW w:w="1398" w:type="dxa"/>
            <w:vAlign w:val="center"/>
          </w:tcPr>
          <w:p w14:paraId="6AA49D78" w14:textId="1424439E" w:rsidR="00554EDF"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2025-10-27</w:t>
            </w:r>
          </w:p>
        </w:tc>
        <w:tc>
          <w:tcPr>
            <w:tcW w:w="2429" w:type="dxa"/>
            <w:shd w:val="clear" w:color="auto" w:fill="D9D9D9" w:themeFill="background1" w:themeFillShade="D9"/>
            <w:vAlign w:val="center"/>
          </w:tcPr>
          <w:p w14:paraId="4839E194" w14:textId="31E8229B" w:rsidR="00554EDF"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 xml:space="preserve">No </w:t>
            </w:r>
            <w:r w:rsidR="00F53BB5" w:rsidRPr="00F53BB5">
              <w:rPr>
                <w:rFonts w:asciiTheme="minorBidi" w:hAnsiTheme="minorBidi" w:cstheme="minorBidi"/>
                <w:sz w:val="16"/>
                <w:szCs w:val="16"/>
              </w:rPr>
              <w:t>maintenance</w:t>
            </w:r>
            <w:r w:rsidRPr="00F53BB5">
              <w:rPr>
                <w:rFonts w:asciiTheme="minorBidi" w:hAnsiTheme="minorBidi" w:cstheme="minorBidi"/>
                <w:sz w:val="16"/>
                <w:szCs w:val="16"/>
              </w:rPr>
              <w:t xml:space="preserve"> in </w:t>
            </w:r>
            <w:r w:rsidR="00F53BB5" w:rsidRPr="00F53BB5">
              <w:rPr>
                <w:rFonts w:asciiTheme="minorBidi" w:hAnsiTheme="minorBidi" w:cstheme="minorBidi"/>
                <w:sz w:val="16"/>
                <w:szCs w:val="16"/>
              </w:rPr>
              <w:t>history</w:t>
            </w:r>
          </w:p>
        </w:tc>
        <w:tc>
          <w:tcPr>
            <w:tcW w:w="2580" w:type="dxa"/>
            <w:vAlign w:val="center"/>
          </w:tcPr>
          <w:p w14:paraId="0917745D" w14:textId="5911C0C0"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90.74%</w:t>
            </w:r>
          </w:p>
        </w:tc>
      </w:tr>
      <w:tr w:rsidR="00554EDF" w:rsidRPr="000D000E" w14:paraId="0EAE1A55" w14:textId="77777777" w:rsidTr="00356B07">
        <w:trPr>
          <w:trHeight w:val="283"/>
        </w:trPr>
        <w:tc>
          <w:tcPr>
            <w:tcW w:w="3289" w:type="dxa"/>
            <w:vAlign w:val="center"/>
          </w:tcPr>
          <w:p w14:paraId="67CAA999" w14:textId="77777777" w:rsidR="00554EDF" w:rsidRPr="00F53BB5" w:rsidRDefault="00554EDF" w:rsidP="00F53BB5">
            <w:pPr>
              <w:rPr>
                <w:rFonts w:asciiTheme="minorBidi" w:hAnsiTheme="minorBidi" w:cstheme="minorBidi"/>
                <w:sz w:val="16"/>
                <w:szCs w:val="16"/>
              </w:rPr>
            </w:pPr>
            <w:r w:rsidRPr="00F53BB5">
              <w:rPr>
                <w:rFonts w:asciiTheme="minorBidi" w:hAnsiTheme="minorBidi" w:cstheme="minorBidi"/>
                <w:sz w:val="16"/>
                <w:szCs w:val="16"/>
              </w:rPr>
              <w:t>DG4 pre-lub pump</w:t>
            </w:r>
          </w:p>
        </w:tc>
        <w:tc>
          <w:tcPr>
            <w:tcW w:w="1398" w:type="dxa"/>
            <w:vAlign w:val="center"/>
          </w:tcPr>
          <w:p w14:paraId="64D931AA" w14:textId="6D9B7D31" w:rsidR="00554EDF" w:rsidRPr="00F53BB5" w:rsidRDefault="00EB6537" w:rsidP="00F53BB5">
            <w:pPr>
              <w:jc w:val="center"/>
              <w:rPr>
                <w:rFonts w:asciiTheme="minorBidi" w:hAnsiTheme="minorBidi" w:cstheme="minorBidi"/>
                <w:sz w:val="16"/>
                <w:szCs w:val="16"/>
              </w:rPr>
            </w:pPr>
            <w:r w:rsidRPr="00F53BB5">
              <w:rPr>
                <w:rFonts w:asciiTheme="minorBidi" w:hAnsiTheme="minorBidi" w:cstheme="minorBidi"/>
                <w:sz w:val="16"/>
                <w:szCs w:val="16"/>
              </w:rPr>
              <w:t>2025-10-27</w:t>
            </w:r>
          </w:p>
        </w:tc>
        <w:tc>
          <w:tcPr>
            <w:tcW w:w="2429" w:type="dxa"/>
            <w:vAlign w:val="center"/>
          </w:tcPr>
          <w:p w14:paraId="7B5333DA" w14:textId="607DBD74"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90.92%</w:t>
            </w:r>
          </w:p>
        </w:tc>
        <w:tc>
          <w:tcPr>
            <w:tcW w:w="2580" w:type="dxa"/>
            <w:vAlign w:val="center"/>
          </w:tcPr>
          <w:p w14:paraId="09FECA93" w14:textId="4DA2AD88" w:rsidR="00554EDF" w:rsidRPr="00F53BB5" w:rsidRDefault="00EB6537"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94.88%</w:t>
            </w:r>
          </w:p>
        </w:tc>
      </w:tr>
      <w:tr w:rsidR="008A77BE" w:rsidRPr="000D000E" w14:paraId="1AFF6FE7" w14:textId="77777777" w:rsidTr="00F53BB5">
        <w:trPr>
          <w:trHeight w:val="283"/>
        </w:trPr>
        <w:tc>
          <w:tcPr>
            <w:tcW w:w="9696" w:type="dxa"/>
            <w:gridSpan w:val="4"/>
            <w:vAlign w:val="center"/>
          </w:tcPr>
          <w:p w14:paraId="0EF9AA1A" w14:textId="27BF53B1" w:rsidR="008A77BE" w:rsidRPr="00F53BB5" w:rsidRDefault="00E4545D" w:rsidP="00F53BB5">
            <w:pPr>
              <w:jc w:val="center"/>
              <w:rPr>
                <w:rFonts w:asciiTheme="minorBidi" w:hAnsiTheme="minorBidi" w:cstheme="minorBidi"/>
                <w:sz w:val="16"/>
                <w:szCs w:val="16"/>
              </w:rPr>
            </w:pPr>
            <w:r w:rsidRPr="00F53BB5">
              <w:rPr>
                <w:rFonts w:asciiTheme="minorBidi" w:hAnsiTheme="minorBidi" w:cstheme="minorBidi"/>
                <w:b/>
                <w:color w:val="800080"/>
                <w:sz w:val="16"/>
                <w:szCs w:val="16"/>
              </w:rPr>
              <w:t>FWG ejector pump</w:t>
            </w:r>
          </w:p>
        </w:tc>
      </w:tr>
      <w:tr w:rsidR="00EB6537" w:rsidRPr="000D000E" w14:paraId="275D0320" w14:textId="77777777" w:rsidTr="00356B07">
        <w:trPr>
          <w:trHeight w:val="283"/>
        </w:trPr>
        <w:tc>
          <w:tcPr>
            <w:tcW w:w="3289" w:type="dxa"/>
            <w:vAlign w:val="center"/>
          </w:tcPr>
          <w:p w14:paraId="5474BD32" w14:textId="4C380B1E" w:rsidR="00EB6537" w:rsidRPr="00F53BB5" w:rsidRDefault="00E4545D" w:rsidP="00F53BB5">
            <w:pPr>
              <w:rPr>
                <w:rFonts w:asciiTheme="minorBidi" w:hAnsiTheme="minorBidi" w:cstheme="minorBidi"/>
                <w:sz w:val="16"/>
                <w:szCs w:val="16"/>
              </w:rPr>
            </w:pPr>
            <w:r w:rsidRPr="00F53BB5">
              <w:rPr>
                <w:rFonts w:asciiTheme="minorBidi" w:hAnsiTheme="minorBidi" w:cstheme="minorBidi"/>
                <w:sz w:val="16"/>
                <w:szCs w:val="16"/>
              </w:rPr>
              <w:t>FW generator ejector pump el. motor</w:t>
            </w:r>
          </w:p>
        </w:tc>
        <w:tc>
          <w:tcPr>
            <w:tcW w:w="1398" w:type="dxa"/>
            <w:vAlign w:val="center"/>
          </w:tcPr>
          <w:p w14:paraId="1D8AFD8F" w14:textId="6E53C3DA"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2025-09-26</w:t>
            </w:r>
          </w:p>
        </w:tc>
        <w:tc>
          <w:tcPr>
            <w:tcW w:w="2429" w:type="dxa"/>
            <w:shd w:val="clear" w:color="auto" w:fill="E5B8B7" w:themeFill="accent2" w:themeFillTint="66"/>
            <w:vAlign w:val="center"/>
          </w:tcPr>
          <w:p w14:paraId="782E1AFB" w14:textId="71EADBA7"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62.21%</w:t>
            </w:r>
          </w:p>
        </w:tc>
        <w:tc>
          <w:tcPr>
            <w:tcW w:w="2580" w:type="dxa"/>
            <w:vAlign w:val="center"/>
          </w:tcPr>
          <w:p w14:paraId="33F3B46A" w14:textId="0C9C6E02" w:rsidR="00EB6537" w:rsidRPr="00F53BB5" w:rsidRDefault="00E4545D"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90.61%</w:t>
            </w:r>
          </w:p>
        </w:tc>
      </w:tr>
      <w:tr w:rsidR="00EB6537" w:rsidRPr="000D000E" w14:paraId="652DDBC5" w14:textId="77777777" w:rsidTr="00356B07">
        <w:trPr>
          <w:trHeight w:val="283"/>
        </w:trPr>
        <w:tc>
          <w:tcPr>
            <w:tcW w:w="3289" w:type="dxa"/>
            <w:vAlign w:val="center"/>
          </w:tcPr>
          <w:p w14:paraId="364DBA71" w14:textId="1B95221D" w:rsidR="00EB6537" w:rsidRPr="00F53BB5" w:rsidRDefault="005D08A4" w:rsidP="00F53BB5">
            <w:pPr>
              <w:rPr>
                <w:rFonts w:asciiTheme="minorBidi" w:hAnsiTheme="minorBidi" w:cstheme="minorBidi"/>
                <w:sz w:val="16"/>
                <w:szCs w:val="16"/>
              </w:rPr>
            </w:pPr>
            <w:r>
              <w:rPr>
                <w:rFonts w:asciiTheme="minorBidi" w:hAnsiTheme="minorBidi" w:cstheme="minorBidi"/>
                <w:sz w:val="16"/>
                <w:szCs w:val="16"/>
              </w:rPr>
              <w:t>FW generator ejector pump</w:t>
            </w:r>
          </w:p>
        </w:tc>
        <w:tc>
          <w:tcPr>
            <w:tcW w:w="1398" w:type="dxa"/>
            <w:vAlign w:val="center"/>
          </w:tcPr>
          <w:p w14:paraId="5EF65664" w14:textId="64F429F5" w:rsidR="00EB6537" w:rsidRPr="00F53BB5" w:rsidRDefault="00E4545D" w:rsidP="00F53BB5">
            <w:pPr>
              <w:jc w:val="center"/>
              <w:rPr>
                <w:rFonts w:asciiTheme="minorBidi" w:hAnsiTheme="minorBidi" w:cstheme="minorBidi"/>
                <w:sz w:val="16"/>
                <w:szCs w:val="16"/>
              </w:rPr>
            </w:pPr>
            <w:r w:rsidRPr="00F53BB5">
              <w:rPr>
                <w:rFonts w:asciiTheme="minorBidi" w:hAnsiTheme="minorBidi" w:cstheme="minorBidi"/>
                <w:sz w:val="16"/>
                <w:szCs w:val="16"/>
              </w:rPr>
              <w:t>2025-10-27</w:t>
            </w:r>
          </w:p>
        </w:tc>
        <w:tc>
          <w:tcPr>
            <w:tcW w:w="2429" w:type="dxa"/>
            <w:vAlign w:val="center"/>
          </w:tcPr>
          <w:p w14:paraId="2B5D3643" w14:textId="2F07F39E" w:rsidR="00EB6537" w:rsidRPr="00F53BB5" w:rsidRDefault="00F53BB5"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90.94%</w:t>
            </w:r>
          </w:p>
        </w:tc>
        <w:tc>
          <w:tcPr>
            <w:tcW w:w="2580" w:type="dxa"/>
            <w:vAlign w:val="center"/>
          </w:tcPr>
          <w:p w14:paraId="66D3C4B2" w14:textId="4EF57AD4" w:rsidR="00EB6537" w:rsidRPr="00F53BB5" w:rsidRDefault="00F53BB5" w:rsidP="00F53BB5">
            <w:pPr>
              <w:jc w:val="center"/>
              <w:rPr>
                <w:rFonts w:asciiTheme="minorBidi" w:hAnsiTheme="minorBidi" w:cstheme="minorBidi"/>
                <w:color w:val="000000"/>
                <w:sz w:val="16"/>
                <w:szCs w:val="16"/>
                <w:lang w:val="en-US"/>
              </w:rPr>
            </w:pPr>
            <w:r w:rsidRPr="00F53BB5">
              <w:rPr>
                <w:rFonts w:asciiTheme="minorBidi" w:hAnsiTheme="minorBidi" w:cstheme="minorBidi"/>
                <w:color w:val="000000"/>
                <w:sz w:val="16"/>
                <w:szCs w:val="16"/>
              </w:rPr>
              <w:t>96.47%</w:t>
            </w:r>
          </w:p>
        </w:tc>
      </w:tr>
    </w:tbl>
    <w:p w14:paraId="2B54FF1E" w14:textId="77777777" w:rsidR="008A77BE" w:rsidRPr="000D000E" w:rsidRDefault="008A77BE"/>
    <w:p w14:paraId="1D832221" w14:textId="77777777" w:rsidR="008A77BE" w:rsidRPr="000D000E" w:rsidRDefault="008A77BE"/>
    <w:tbl>
      <w:tblPr>
        <w:tblStyle w:val="TableGrid"/>
        <w:tblW w:w="0" w:type="auto"/>
        <w:tblLook w:val="04A0" w:firstRow="1" w:lastRow="0" w:firstColumn="1" w:lastColumn="0" w:noHBand="0" w:noVBand="1"/>
      </w:tblPr>
      <w:tblGrid>
        <w:gridCol w:w="4820"/>
        <w:gridCol w:w="4820"/>
      </w:tblGrid>
      <w:tr w:rsidR="008A77BE" w:rsidRPr="000D000E" w14:paraId="6BE7F445" w14:textId="77777777">
        <w:tc>
          <w:tcPr>
            <w:tcW w:w="4820" w:type="dxa"/>
          </w:tcPr>
          <w:p w14:paraId="4AC101C9" w14:textId="77777777" w:rsidR="008A77BE" w:rsidRPr="000D000E" w:rsidRDefault="00FC7761">
            <w:r w:rsidRPr="000D000E">
              <w:rPr>
                <w:rFonts w:ascii="Calibri" w:hAnsi="Calibri"/>
                <w:b/>
              </w:rPr>
              <w:t>Ship type:</w:t>
            </w:r>
          </w:p>
          <w:p w14:paraId="696E65E4" w14:textId="77777777" w:rsidR="008A77BE" w:rsidRPr="000D000E" w:rsidRDefault="00FC7761">
            <w:r w:rsidRPr="000D000E">
              <w:rPr>
                <w:rFonts w:ascii="Calibri" w:hAnsi="Calibri"/>
              </w:rPr>
              <w:t>Container Ship</w:t>
            </w:r>
          </w:p>
        </w:tc>
        <w:tc>
          <w:tcPr>
            <w:tcW w:w="4820" w:type="dxa"/>
          </w:tcPr>
          <w:p w14:paraId="4B47CEEB" w14:textId="77777777" w:rsidR="008A77BE" w:rsidRPr="000D000E" w:rsidRDefault="00FC7761">
            <w:r w:rsidRPr="000D000E">
              <w:rPr>
                <w:rFonts w:ascii="Calibri" w:hAnsi="Calibri"/>
                <w:b/>
              </w:rPr>
              <w:t>Main dimensions:</w:t>
            </w:r>
          </w:p>
          <w:p w14:paraId="1CD9E736" w14:textId="77777777" w:rsidR="008A77BE" w:rsidRPr="000D000E" w:rsidRDefault="00FC7761">
            <w:r w:rsidRPr="000D000E">
              <w:rPr>
                <w:rFonts w:ascii="Calibri" w:hAnsi="Calibri"/>
              </w:rPr>
              <w:t>Length(b.p).......................................328,20 m</w:t>
            </w:r>
          </w:p>
          <w:p w14:paraId="6E87D449" w14:textId="77777777" w:rsidR="008A77BE" w:rsidRPr="000D000E" w:rsidRDefault="00FC7761">
            <w:r w:rsidRPr="000D000E">
              <w:rPr>
                <w:rFonts w:ascii="Calibri" w:hAnsi="Calibri"/>
              </w:rPr>
              <w:t>Breadth(B.)........................................45,20 m</w:t>
            </w:r>
          </w:p>
        </w:tc>
      </w:tr>
      <w:tr w:rsidR="008A77BE" w:rsidRPr="000D000E" w14:paraId="2197369D" w14:textId="77777777">
        <w:tc>
          <w:tcPr>
            <w:tcW w:w="4820" w:type="dxa"/>
          </w:tcPr>
          <w:p w14:paraId="3C92EFBB" w14:textId="77777777" w:rsidR="008A77BE" w:rsidRPr="000D000E" w:rsidRDefault="00FC7761">
            <w:r w:rsidRPr="000D000E">
              <w:rPr>
                <w:rFonts w:ascii="Calibri" w:hAnsi="Calibri"/>
                <w:b/>
              </w:rPr>
              <w:t>Sea depth:</w:t>
            </w:r>
          </w:p>
          <w:p w14:paraId="6C03ABBA" w14:textId="77777777" w:rsidR="008A77BE" w:rsidRPr="000D000E" w:rsidRDefault="00FC7761">
            <w:r w:rsidRPr="000D000E">
              <w:rPr>
                <w:rFonts w:ascii="Calibri" w:hAnsi="Calibri"/>
              </w:rPr>
              <w:t>Least twice times greater than Vessel draught</w:t>
            </w:r>
          </w:p>
        </w:tc>
        <w:tc>
          <w:tcPr>
            <w:tcW w:w="4820" w:type="dxa"/>
          </w:tcPr>
          <w:p w14:paraId="63DFF3C2" w14:textId="77777777" w:rsidR="008A77BE" w:rsidRPr="000D000E" w:rsidRDefault="008A77BE"/>
        </w:tc>
      </w:tr>
      <w:tr w:rsidR="008A77BE" w:rsidRPr="000D000E" w14:paraId="47194D1B" w14:textId="77777777">
        <w:tc>
          <w:tcPr>
            <w:tcW w:w="9640" w:type="dxa"/>
            <w:gridSpan w:val="2"/>
          </w:tcPr>
          <w:p w14:paraId="4116F668" w14:textId="77777777" w:rsidR="008A77BE" w:rsidRPr="000D000E" w:rsidRDefault="00FC7761">
            <w:r w:rsidRPr="000D000E">
              <w:rPr>
                <w:rFonts w:ascii="Calibri" w:hAnsi="Calibri"/>
                <w:b/>
              </w:rPr>
              <w:t>Measurement method:</w:t>
            </w:r>
          </w:p>
          <w:p w14:paraId="28F7D7AA" w14:textId="77777777" w:rsidR="008A77BE" w:rsidRPr="000D000E" w:rsidRDefault="00FC7761">
            <w:r w:rsidRPr="000D000E">
              <w:rPr>
                <w:rFonts w:ascii="Calibri" w:hAnsi="Calibri"/>
              </w:rPr>
              <w:t>According to standard ISO 10816 : - procedure No. 2 Measurement report</w:t>
            </w:r>
          </w:p>
        </w:tc>
      </w:tr>
    </w:tbl>
    <w:p w14:paraId="30AFCF10" w14:textId="77777777" w:rsidR="008A77BE" w:rsidRPr="000D000E" w:rsidRDefault="008A77BE"/>
    <w:p w14:paraId="6C401721" w14:textId="77777777" w:rsidR="00874602" w:rsidRDefault="00874602">
      <w:pPr>
        <w:pStyle w:val="IMHEAD"/>
        <w:rPr>
          <w:lang w:val="en-GB"/>
        </w:rPr>
      </w:pPr>
    </w:p>
    <w:p w14:paraId="0E825436" w14:textId="77777777" w:rsidR="00874602" w:rsidRDefault="00874602">
      <w:pPr>
        <w:pStyle w:val="IMHEAD"/>
        <w:rPr>
          <w:lang w:val="en-GB"/>
        </w:rPr>
      </w:pPr>
    </w:p>
    <w:p w14:paraId="52850175" w14:textId="77777777" w:rsidR="00874602" w:rsidRDefault="00874602">
      <w:pPr>
        <w:pStyle w:val="IMHEAD"/>
        <w:rPr>
          <w:lang w:val="en-GB"/>
        </w:rPr>
      </w:pPr>
    </w:p>
    <w:p w14:paraId="319E32DE" w14:textId="77777777" w:rsidR="00874602" w:rsidRDefault="00874602">
      <w:pPr>
        <w:pStyle w:val="IMHEAD"/>
        <w:rPr>
          <w:lang w:val="en-GB"/>
        </w:rPr>
      </w:pPr>
    </w:p>
    <w:p w14:paraId="63A772E0" w14:textId="5395B71A" w:rsidR="008A77BE" w:rsidRPr="000D000E" w:rsidRDefault="00FC7761">
      <w:pPr>
        <w:pStyle w:val="IMHEAD"/>
        <w:rPr>
          <w:lang w:val="en-GB"/>
        </w:rPr>
      </w:pPr>
      <w:r w:rsidRPr="000D000E">
        <w:rPr>
          <w:lang w:val="en-GB"/>
        </w:rPr>
        <w:lastRenderedPageBreak/>
        <w:t>Summary</w:t>
      </w:r>
      <w:r w:rsidRPr="000D000E">
        <w:rPr>
          <w:color w:val="000000"/>
          <w:sz w:val="22"/>
          <w:lang w:val="en-GB"/>
        </w:rPr>
        <w:br/>
      </w:r>
      <w:r w:rsidRPr="000D000E">
        <w:rPr>
          <w:color w:val="000000"/>
          <w:sz w:val="22"/>
          <w:lang w:val="en-GB"/>
        </w:rPr>
        <w:br/>
        <w:t>This report is prepared in good faith based on measurement diagnostic done on available running rotary machine and documentation submitted.</w:t>
      </w:r>
    </w:p>
    <w:p w14:paraId="29EEE1F4" w14:textId="77777777" w:rsidR="008A77BE" w:rsidRPr="000D000E" w:rsidRDefault="008A77BE"/>
    <w:tbl>
      <w:tblPr>
        <w:tblW w:w="0" w:type="auto"/>
        <w:tblLook w:val="04A0" w:firstRow="1" w:lastRow="0" w:firstColumn="1" w:lastColumn="0" w:noHBand="0" w:noVBand="1"/>
      </w:tblPr>
      <w:tblGrid>
        <w:gridCol w:w="6550"/>
        <w:gridCol w:w="3306"/>
      </w:tblGrid>
      <w:tr w:rsidR="008A77BE" w:rsidRPr="000D000E" w14:paraId="3F6CA025" w14:textId="77777777">
        <w:tc>
          <w:tcPr>
            <w:tcW w:w="6803" w:type="dxa"/>
          </w:tcPr>
          <w:p w14:paraId="4C5F1AAB" w14:textId="77777777" w:rsidR="008A77BE" w:rsidRPr="000D000E" w:rsidRDefault="00FC7761">
            <w:r w:rsidRPr="000D000E">
              <w:rPr>
                <w:rFonts w:ascii="Calibri" w:hAnsi="Calibri"/>
                <w:b/>
                <w:sz w:val="22"/>
              </w:rPr>
              <w:t>Prepared by:</w:t>
            </w:r>
          </w:p>
        </w:tc>
        <w:tc>
          <w:tcPr>
            <w:tcW w:w="3402" w:type="dxa"/>
          </w:tcPr>
          <w:p w14:paraId="778EE178" w14:textId="77777777" w:rsidR="008A77BE" w:rsidRPr="000D000E" w:rsidRDefault="00FC7761">
            <w:r w:rsidRPr="000D000E">
              <w:rPr>
                <w:rFonts w:ascii="Calibri" w:hAnsi="Calibri"/>
                <w:b/>
                <w:sz w:val="22"/>
              </w:rPr>
              <w:t>Approved by:</w:t>
            </w:r>
          </w:p>
        </w:tc>
      </w:tr>
      <w:tr w:rsidR="008A77BE" w:rsidRPr="000D000E" w14:paraId="0349F8A9" w14:textId="77777777">
        <w:tc>
          <w:tcPr>
            <w:tcW w:w="6803" w:type="dxa"/>
          </w:tcPr>
          <w:p w14:paraId="4548867B" w14:textId="77777777" w:rsidR="008A77BE" w:rsidRPr="000D000E" w:rsidRDefault="00FC7761">
            <w:r w:rsidRPr="000D000E">
              <w:rPr>
                <w:rFonts w:ascii="Calibri" w:hAnsi="Calibri"/>
                <w:sz w:val="22"/>
              </w:rPr>
              <w:t>Service Engineer</w:t>
            </w:r>
          </w:p>
        </w:tc>
        <w:tc>
          <w:tcPr>
            <w:tcW w:w="3402" w:type="dxa"/>
          </w:tcPr>
          <w:p w14:paraId="0A5BEAC3" w14:textId="77777777" w:rsidR="008A77BE" w:rsidRPr="000D000E" w:rsidRDefault="00FC7761">
            <w:r w:rsidRPr="000D000E">
              <w:rPr>
                <w:rFonts w:ascii="Calibri" w:hAnsi="Calibri"/>
                <w:sz w:val="22"/>
              </w:rPr>
              <w:t>Tomasz Chuchra</w:t>
            </w:r>
          </w:p>
        </w:tc>
      </w:tr>
      <w:tr w:rsidR="008A77BE" w:rsidRPr="000D000E" w14:paraId="28B47E2B" w14:textId="77777777">
        <w:tc>
          <w:tcPr>
            <w:tcW w:w="6803" w:type="dxa"/>
          </w:tcPr>
          <w:p w14:paraId="47D51940" w14:textId="77777777" w:rsidR="008A77BE" w:rsidRPr="000D000E" w:rsidRDefault="00FC7761">
            <w:r w:rsidRPr="000D000E">
              <w:rPr>
                <w:rFonts w:ascii="Calibri" w:hAnsi="Calibri"/>
                <w:sz w:val="22"/>
              </w:rPr>
              <w:t>Paulina Boroń</w:t>
            </w:r>
          </w:p>
        </w:tc>
        <w:tc>
          <w:tcPr>
            <w:tcW w:w="3402" w:type="dxa"/>
          </w:tcPr>
          <w:p w14:paraId="55368C62" w14:textId="77777777" w:rsidR="008A77BE" w:rsidRPr="000D000E" w:rsidRDefault="00FC7761">
            <w:r w:rsidRPr="000D000E">
              <w:rPr>
                <w:rFonts w:ascii="Calibri" w:hAnsi="Calibri"/>
                <w:sz w:val="22"/>
              </w:rPr>
              <w:t>mob: 0048 600052257</w:t>
            </w:r>
          </w:p>
        </w:tc>
      </w:tr>
    </w:tbl>
    <w:p w14:paraId="2F59070C" w14:textId="77777777" w:rsidR="00FC7761" w:rsidRPr="000D000E" w:rsidRDefault="00FC7761"/>
    <w:sectPr w:rsidR="00FC7761" w:rsidRPr="000D000E" w:rsidSect="00B5380D">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90E4" w14:textId="77777777" w:rsidR="000B5B40" w:rsidRPr="000D000E" w:rsidRDefault="000B5B40" w:rsidP="00D35042">
      <w:r w:rsidRPr="000D000E">
        <w:separator/>
      </w:r>
    </w:p>
  </w:endnote>
  <w:endnote w:type="continuationSeparator" w:id="0">
    <w:p w14:paraId="5ABAA0D7" w14:textId="77777777" w:rsidR="000B5B40" w:rsidRPr="000D000E" w:rsidRDefault="000B5B40" w:rsidP="00D35042">
      <w:r w:rsidRPr="000D0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E3AF" w14:textId="77777777" w:rsidR="00364289" w:rsidRPr="000D000E" w:rsidRDefault="0036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EC18" w14:textId="77777777" w:rsidR="00F44A8C" w:rsidRPr="000D000E" w:rsidRDefault="00BA0C37" w:rsidP="00B5380D">
    <w:pPr>
      <w:pStyle w:val="Footer"/>
      <w:tabs>
        <w:tab w:val="clear" w:pos="9072"/>
        <w:tab w:val="right" w:pos="9781"/>
      </w:tabs>
      <w:ind w:right="-709"/>
      <w:rPr>
        <w:rFonts w:ascii="Times New Roman" w:hAnsi="Times New Roman" w:cs="Times New Roman"/>
        <w:sz w:val="24"/>
        <w:szCs w:val="24"/>
      </w:rPr>
    </w:pPr>
    <w:r w:rsidRPr="000D000E">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44DFBC03" wp14:editId="563CA61D">
              <wp:simplePos x="0" y="0"/>
              <wp:positionH relativeFrom="column">
                <wp:posOffset>4231764</wp:posOffset>
              </wp:positionH>
              <wp:positionV relativeFrom="paragraph">
                <wp:posOffset>-24699</wp:posOffset>
              </wp:positionV>
              <wp:extent cx="2005264"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264" cy="1403985"/>
                      </a:xfrm>
                      <a:prstGeom prst="rect">
                        <a:avLst/>
                      </a:prstGeom>
                      <a:noFill/>
                      <a:ln w="9525">
                        <a:noFill/>
                        <a:miter lim="800000"/>
                        <a:headEnd/>
                        <a:tailEnd/>
                      </a:ln>
                    </wps:spPr>
                    <wps:txbx>
                      <w:txbxContent>
                        <w:p w14:paraId="55774C02" w14:textId="77777777" w:rsidR="00B9094D" w:rsidRPr="000D000E" w:rsidRDefault="00B9094D" w:rsidP="00364289">
                          <w:pPr>
                            <w:jc w:val="right"/>
                            <w:rPr>
                              <w:rFonts w:asciiTheme="minorHAnsi" w:hAnsiTheme="minorHAnsi"/>
                            </w:rPr>
                          </w:pPr>
                          <w:r w:rsidRPr="000D000E">
                            <w:rPr>
                              <w:rFonts w:asciiTheme="minorHAnsi" w:hAnsiTheme="minorHAnsi"/>
                            </w:rPr>
                            <w:t xml:space="preserve">Page </w:t>
                          </w:r>
                          <w:r w:rsidRPr="000D000E">
                            <w:rPr>
                              <w:rStyle w:val="PageNumber"/>
                              <w:rFonts w:asciiTheme="minorHAnsi" w:hAnsiTheme="minorHAnsi"/>
                            </w:rPr>
                            <w:fldChar w:fldCharType="begin"/>
                          </w:r>
                          <w:r w:rsidRPr="000D000E">
                            <w:rPr>
                              <w:rStyle w:val="PageNumber"/>
                              <w:rFonts w:asciiTheme="minorHAnsi" w:hAnsiTheme="minorHAnsi"/>
                            </w:rPr>
                            <w:instrText xml:space="preserve">PAGE  </w:instrText>
                          </w:r>
                          <w:r w:rsidRPr="000D000E">
                            <w:rPr>
                              <w:rStyle w:val="PageNumber"/>
                              <w:rFonts w:asciiTheme="minorHAnsi" w:hAnsiTheme="minorHAnsi"/>
                            </w:rPr>
                            <w:fldChar w:fldCharType="separate"/>
                          </w:r>
                          <w:r w:rsidR="00622722" w:rsidRPr="000D000E">
                            <w:rPr>
                              <w:rStyle w:val="PageNumber"/>
                              <w:rFonts w:asciiTheme="minorHAnsi" w:hAnsiTheme="minorHAnsi"/>
                              <w:noProof/>
                            </w:rPr>
                            <w:t>1</w:t>
                          </w:r>
                          <w:r w:rsidRPr="000D000E">
                            <w:rPr>
                              <w:rStyle w:val="PageNumber"/>
                              <w:rFonts w:asciiTheme="minorHAnsi" w:hAnsiTheme="minorHAnsi"/>
                            </w:rPr>
                            <w:fldChar w:fldCharType="end"/>
                          </w:r>
                          <w:r w:rsidRPr="000D000E">
                            <w:rPr>
                              <w:rStyle w:val="PageNumber"/>
                              <w:rFonts w:asciiTheme="minorHAnsi" w:hAnsiTheme="minorHAnsi"/>
                            </w:rPr>
                            <w:t>/</w:t>
                          </w:r>
                          <w:r w:rsidR="00D83B6C" w:rsidRPr="000D000E">
                            <w:rPr>
                              <w:rStyle w:val="PageNumber"/>
                              <w:rFonts w:asciiTheme="minorHAnsi" w:hAnsiTheme="minorHAnsi"/>
                            </w:rPr>
                            <w:fldChar w:fldCharType="begin"/>
                          </w:r>
                          <w:r w:rsidR="00D83B6C" w:rsidRPr="000D000E">
                            <w:rPr>
                              <w:rStyle w:val="PageNumber"/>
                              <w:rFonts w:asciiTheme="minorHAnsi" w:hAnsiTheme="minorHAnsi"/>
                            </w:rPr>
                            <w:instrText xml:space="preserve"> NUMPAGES   \* MERGEFORMAT </w:instrText>
                          </w:r>
                          <w:r w:rsidR="00D83B6C" w:rsidRPr="000D000E">
                            <w:rPr>
                              <w:rStyle w:val="PageNumber"/>
                              <w:rFonts w:asciiTheme="minorHAnsi" w:hAnsiTheme="minorHAnsi"/>
                            </w:rPr>
                            <w:fldChar w:fldCharType="separate"/>
                          </w:r>
                          <w:r w:rsidR="00622722" w:rsidRPr="000D000E">
                            <w:rPr>
                              <w:rStyle w:val="PageNumber"/>
                              <w:rFonts w:asciiTheme="minorHAnsi" w:hAnsiTheme="minorHAnsi"/>
                              <w:noProof/>
                            </w:rPr>
                            <w:t>1</w:t>
                          </w:r>
                          <w:r w:rsidR="00D83B6C" w:rsidRPr="000D000E">
                            <w:rPr>
                              <w:rStyle w:val="PageNumber"/>
                              <w:rFonts w:asciiTheme="minorHAnsi" w:hAnsiTheme="minorHAnsi"/>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FBC03" id="_x0000_t202" coordsize="21600,21600" o:spt="202" path="m,l,21600r21600,l21600,xe">
              <v:stroke joinstyle="miter"/>
              <v:path gradientshapeok="t" o:connecttype="rect"/>
            </v:shapetype>
            <v:shape id="Pole tekstowe 2" o:spid="_x0000_s1026" type="#_x0000_t202" style="position:absolute;margin-left:333.2pt;margin-top:-1.95pt;width:15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" filled="f" stroked="f">
              <v:textbox style="mso-fit-shape-to-text:t">
                <w:txbxContent>
                  <w:p w14:paraId="55774C02" w14:textId="77777777" w:rsidR="00B9094D" w:rsidRPr="000D000E" w:rsidRDefault="00B9094D" w:rsidP="00364289">
                    <w:pPr>
                      <w:jc w:val="right"/>
                      <w:rPr>
                        <w:rFonts w:asciiTheme="minorHAnsi" w:hAnsiTheme="minorHAnsi"/>
                      </w:rPr>
                    </w:pPr>
                    <w:r w:rsidRPr="000D000E">
                      <w:rPr>
                        <w:rFonts w:asciiTheme="minorHAnsi" w:hAnsiTheme="minorHAnsi"/>
                      </w:rPr>
                      <w:t xml:space="preserve">Page </w:t>
                    </w:r>
                    <w:r w:rsidRPr="000D000E">
                      <w:rPr>
                        <w:rStyle w:val="PageNumber"/>
                        <w:rFonts w:asciiTheme="minorHAnsi" w:hAnsiTheme="minorHAnsi"/>
                      </w:rPr>
                      <w:fldChar w:fldCharType="begin"/>
                    </w:r>
                    <w:r w:rsidRPr="000D000E">
                      <w:rPr>
                        <w:rStyle w:val="PageNumber"/>
                        <w:rFonts w:asciiTheme="minorHAnsi" w:hAnsiTheme="minorHAnsi"/>
                      </w:rPr>
                      <w:instrText xml:space="preserve">PAGE  </w:instrText>
                    </w:r>
                    <w:r w:rsidRPr="000D000E">
                      <w:rPr>
                        <w:rStyle w:val="PageNumber"/>
                        <w:rFonts w:asciiTheme="minorHAnsi" w:hAnsiTheme="minorHAnsi"/>
                      </w:rPr>
                      <w:fldChar w:fldCharType="separate"/>
                    </w:r>
                    <w:r w:rsidR="00622722" w:rsidRPr="000D000E">
                      <w:rPr>
                        <w:rStyle w:val="PageNumber"/>
                        <w:rFonts w:asciiTheme="minorHAnsi" w:hAnsiTheme="minorHAnsi"/>
                        <w:noProof/>
                      </w:rPr>
                      <w:t>1</w:t>
                    </w:r>
                    <w:r w:rsidRPr="000D000E">
                      <w:rPr>
                        <w:rStyle w:val="PageNumber"/>
                        <w:rFonts w:asciiTheme="minorHAnsi" w:hAnsiTheme="minorHAnsi"/>
                      </w:rPr>
                      <w:fldChar w:fldCharType="end"/>
                    </w:r>
                    <w:r w:rsidRPr="000D000E">
                      <w:rPr>
                        <w:rStyle w:val="PageNumber"/>
                        <w:rFonts w:asciiTheme="minorHAnsi" w:hAnsiTheme="minorHAnsi"/>
                      </w:rPr>
                      <w:t>/</w:t>
                    </w:r>
                    <w:r w:rsidR="00D83B6C" w:rsidRPr="000D000E">
                      <w:rPr>
                        <w:rStyle w:val="PageNumber"/>
                        <w:rFonts w:asciiTheme="minorHAnsi" w:hAnsiTheme="minorHAnsi"/>
                      </w:rPr>
                      <w:fldChar w:fldCharType="begin"/>
                    </w:r>
                    <w:r w:rsidR="00D83B6C" w:rsidRPr="000D000E">
                      <w:rPr>
                        <w:rStyle w:val="PageNumber"/>
                        <w:rFonts w:asciiTheme="minorHAnsi" w:hAnsiTheme="minorHAnsi"/>
                      </w:rPr>
                      <w:instrText xml:space="preserve"> NUMPAGES   \* MERGEFORMAT </w:instrText>
                    </w:r>
                    <w:r w:rsidR="00D83B6C" w:rsidRPr="000D000E">
                      <w:rPr>
                        <w:rStyle w:val="PageNumber"/>
                        <w:rFonts w:asciiTheme="minorHAnsi" w:hAnsiTheme="minorHAnsi"/>
                      </w:rPr>
                      <w:fldChar w:fldCharType="separate"/>
                    </w:r>
                    <w:r w:rsidR="00622722" w:rsidRPr="000D000E">
                      <w:rPr>
                        <w:rStyle w:val="PageNumber"/>
                        <w:rFonts w:asciiTheme="minorHAnsi" w:hAnsiTheme="minorHAnsi"/>
                        <w:noProof/>
                      </w:rPr>
                      <w:t>1</w:t>
                    </w:r>
                    <w:r w:rsidR="00D83B6C" w:rsidRPr="000D000E">
                      <w:rPr>
                        <w:rStyle w:val="PageNumber"/>
                        <w:rFonts w:asciiTheme="minorHAnsi" w:hAnsiTheme="minorHAnsi"/>
                      </w:rPr>
                      <w:fldChar w:fldCharType="end"/>
                    </w:r>
                  </w:p>
                </w:txbxContent>
              </v:textbox>
            </v:shape>
          </w:pict>
        </mc:Fallback>
      </mc:AlternateContent>
    </w:r>
    <w:r w:rsidR="00B9094D" w:rsidRPr="000D000E">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6FBD9D5E" wp14:editId="584B227F">
              <wp:simplePos x="0" y="0"/>
              <wp:positionH relativeFrom="column">
                <wp:posOffset>-258350</wp:posOffset>
              </wp:positionH>
              <wp:positionV relativeFrom="paragraph">
                <wp:posOffset>-11051</wp:posOffset>
              </wp:positionV>
              <wp:extent cx="4892722" cy="1403985"/>
              <wp:effectExtent l="0" t="0" r="0" b="0"/>
              <wp:wrapNone/>
              <wp:docPr id="99921250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722" cy="1403985"/>
                      </a:xfrm>
                      <a:prstGeom prst="rect">
                        <a:avLst/>
                      </a:prstGeom>
                      <a:noFill/>
                      <a:ln w="9525">
                        <a:noFill/>
                        <a:miter lim="800000"/>
                        <a:headEnd/>
                        <a:tailEnd/>
                      </a:ln>
                    </wps:spPr>
                    <wps:txbx>
                      <w:txbxContent>
                        <w:p w14:paraId="481CBAC4" w14:textId="77777777" w:rsidR="00B9094D" w:rsidRPr="000D000E" w:rsidRDefault="00B9094D" w:rsidP="00B9094D">
                          <w:bookmarkStart w:id="0" w:name="XX1"/>
                          <w:bookmarkEnd w:id="0"/>
                          <w:r w:rsidRPr="000D000E">
                            <w:t xml:space="preserve"> </w:t>
                          </w:r>
                          <w:bookmarkStart w:id="1" w:name="XX2"/>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9D5E" id="_x0000_s1027" type="#_x0000_t202" style="position:absolute;margin-left:-20.35pt;margin-top:-.85pt;width:38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" filled="f" stroked="f">
              <v:textbox style="mso-fit-shape-to-text:t">
                <w:txbxContent>
                  <w:p w14:paraId="481CBAC4" w14:textId="77777777" w:rsidR="00B9094D" w:rsidRPr="000D000E" w:rsidRDefault="00B9094D" w:rsidP="00B9094D">
                    <w:bookmarkStart w:id="2" w:name="XX1"/>
                    <w:bookmarkEnd w:id="2"/>
                    <w:r w:rsidRPr="000D000E">
                      <w:t xml:space="preserve"> </w:t>
                    </w:r>
                    <w:bookmarkStart w:id="3" w:name="XX2"/>
                    <w:bookmarkEnd w:id="3"/>
                  </w:p>
                </w:txbxContent>
              </v:textbox>
            </v:shape>
          </w:pict>
        </mc:Fallback>
      </mc:AlternateContent>
    </w:r>
    <w:r w:rsidR="00F44A8C" w:rsidRPr="000D000E">
      <w:rPr>
        <w:rFonts w:ascii="Times New Roman" w:hAnsi="Times New Roman" w:cs="Times New Roman"/>
        <w:sz w:val="24"/>
        <w:szCs w:val="24"/>
      </w:rPr>
      <w:t xml:space="preserve"> </w:t>
    </w:r>
    <w:r w:rsidRPr="000D000E">
      <w:rPr>
        <w:sz w:val="24"/>
      </w:rPr>
      <w:t>APL Boston 7703U-2025</w:t>
    </w:r>
  </w:p>
  <w:p w14:paraId="4BF63454" w14:textId="77777777" w:rsidR="00B9094D" w:rsidRPr="000D000E" w:rsidRDefault="00B90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A1EF" w14:textId="77777777" w:rsidR="00364289" w:rsidRPr="000D000E" w:rsidRDefault="0036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8860" w14:textId="77777777" w:rsidR="000B5B40" w:rsidRPr="000D000E" w:rsidRDefault="000B5B40" w:rsidP="00D35042">
      <w:r w:rsidRPr="000D000E">
        <w:separator/>
      </w:r>
    </w:p>
  </w:footnote>
  <w:footnote w:type="continuationSeparator" w:id="0">
    <w:p w14:paraId="1F1133D7" w14:textId="77777777" w:rsidR="000B5B40" w:rsidRPr="000D000E" w:rsidRDefault="000B5B40" w:rsidP="00D35042">
      <w:r w:rsidRPr="000D0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0FC4" w14:textId="77777777" w:rsidR="00364289" w:rsidRPr="000D000E" w:rsidRDefault="0036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A6FE" w14:textId="77777777" w:rsidR="00F44A8C" w:rsidRPr="000D000E" w:rsidRDefault="00F44A8C" w:rsidP="001255B8">
    <w:pPr>
      <w:pStyle w:val="Header"/>
    </w:pPr>
    <w:r w:rsidRPr="000D000E">
      <w:rPr>
        <w:noProof/>
        <w:lang w:eastAsia="pl-PL"/>
      </w:rPr>
      <w:drawing>
        <wp:inline distT="0" distB="0" distL="0" distR="0" wp14:anchorId="5303736B" wp14:editId="466FAA29">
          <wp:extent cx="6114415" cy="1125855"/>
          <wp:effectExtent l="0" t="0" r="0" b="0"/>
          <wp:docPr id="10994130" name="Obraz 1" descr="C:\Users\Biuro\Desktop\Info-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uro\Desktop\Info-Mar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1258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87BB" w14:textId="77777777" w:rsidR="00364289" w:rsidRPr="000D000E" w:rsidRDefault="0036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BC6B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80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A89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F84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A2C6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55527D6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FCCCE4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E1E24F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81801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B8291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6BB3DDD"/>
    <w:multiLevelType w:val="hybridMultilevel"/>
    <w:tmpl w:val="F888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473FF1"/>
    <w:multiLevelType w:val="multilevel"/>
    <w:tmpl w:val="7EF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85678"/>
    <w:multiLevelType w:val="multilevel"/>
    <w:tmpl w:val="28E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E355A"/>
    <w:multiLevelType w:val="multilevel"/>
    <w:tmpl w:val="EF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876122">
    <w:abstractNumId w:val="8"/>
  </w:num>
  <w:num w:numId="2" w16cid:durableId="901208926">
    <w:abstractNumId w:val="3"/>
  </w:num>
  <w:num w:numId="3" w16cid:durableId="1505365594">
    <w:abstractNumId w:val="2"/>
  </w:num>
  <w:num w:numId="4" w16cid:durableId="2020422190">
    <w:abstractNumId w:val="1"/>
  </w:num>
  <w:num w:numId="5" w16cid:durableId="1085032375">
    <w:abstractNumId w:val="0"/>
  </w:num>
  <w:num w:numId="6" w16cid:durableId="2065179916">
    <w:abstractNumId w:val="7"/>
  </w:num>
  <w:num w:numId="7" w16cid:durableId="1580291277">
    <w:abstractNumId w:val="6"/>
  </w:num>
  <w:num w:numId="8" w16cid:durableId="1577663436">
    <w:abstractNumId w:val="5"/>
  </w:num>
  <w:num w:numId="9" w16cid:durableId="1714773403">
    <w:abstractNumId w:val="4"/>
  </w:num>
  <w:num w:numId="10" w16cid:durableId="176585125">
    <w:abstractNumId w:val="9"/>
  </w:num>
  <w:num w:numId="11" w16cid:durableId="2142070303">
    <w:abstractNumId w:val="10"/>
  </w:num>
  <w:num w:numId="12" w16cid:durableId="2102989312">
    <w:abstractNumId w:val="11"/>
  </w:num>
  <w:num w:numId="13" w16cid:durableId="1658223750">
    <w:abstractNumId w:val="12"/>
  </w:num>
  <w:num w:numId="14" w16cid:durableId="1098334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efaultTableStyle w:val="BASE"/>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awMDQ3MjQzNjY0NrdU0lEKTi0uzszPAykwqgUAhoQ1uywAAAA="/>
  </w:docVars>
  <w:rsids>
    <w:rsidRoot w:val="00D35042"/>
    <w:rsid w:val="00002D86"/>
    <w:rsid w:val="00003904"/>
    <w:rsid w:val="00003D4B"/>
    <w:rsid w:val="00004927"/>
    <w:rsid w:val="0000757D"/>
    <w:rsid w:val="00007931"/>
    <w:rsid w:val="00007E29"/>
    <w:rsid w:val="000107A8"/>
    <w:rsid w:val="00010824"/>
    <w:rsid w:val="00011FB8"/>
    <w:rsid w:val="00012676"/>
    <w:rsid w:val="00012981"/>
    <w:rsid w:val="000131B9"/>
    <w:rsid w:val="00013880"/>
    <w:rsid w:val="00020FE1"/>
    <w:rsid w:val="00021DA7"/>
    <w:rsid w:val="000248C8"/>
    <w:rsid w:val="00025AFA"/>
    <w:rsid w:val="00025BD7"/>
    <w:rsid w:val="00026238"/>
    <w:rsid w:val="000309CE"/>
    <w:rsid w:val="00035B7E"/>
    <w:rsid w:val="00043362"/>
    <w:rsid w:val="000447BE"/>
    <w:rsid w:val="00044C1D"/>
    <w:rsid w:val="00045FF3"/>
    <w:rsid w:val="0004622D"/>
    <w:rsid w:val="00046AF2"/>
    <w:rsid w:val="00051F09"/>
    <w:rsid w:val="0005305C"/>
    <w:rsid w:val="00053144"/>
    <w:rsid w:val="0005530D"/>
    <w:rsid w:val="00057110"/>
    <w:rsid w:val="000575E2"/>
    <w:rsid w:val="00057648"/>
    <w:rsid w:val="0005775E"/>
    <w:rsid w:val="00057ADB"/>
    <w:rsid w:val="000609BB"/>
    <w:rsid w:val="00062498"/>
    <w:rsid w:val="000635C5"/>
    <w:rsid w:val="000636C5"/>
    <w:rsid w:val="000664F0"/>
    <w:rsid w:val="00073C81"/>
    <w:rsid w:val="000768C7"/>
    <w:rsid w:val="00080674"/>
    <w:rsid w:val="00084811"/>
    <w:rsid w:val="00084F1A"/>
    <w:rsid w:val="00090F8A"/>
    <w:rsid w:val="00093A3D"/>
    <w:rsid w:val="000975F4"/>
    <w:rsid w:val="00097CA9"/>
    <w:rsid w:val="000A054A"/>
    <w:rsid w:val="000A06B3"/>
    <w:rsid w:val="000A18EF"/>
    <w:rsid w:val="000A3046"/>
    <w:rsid w:val="000A525C"/>
    <w:rsid w:val="000A7DFC"/>
    <w:rsid w:val="000B06B3"/>
    <w:rsid w:val="000B1DD2"/>
    <w:rsid w:val="000B3CD5"/>
    <w:rsid w:val="000B3F4A"/>
    <w:rsid w:val="000B5B40"/>
    <w:rsid w:val="000B63C0"/>
    <w:rsid w:val="000B7D23"/>
    <w:rsid w:val="000C0A41"/>
    <w:rsid w:val="000C0CA2"/>
    <w:rsid w:val="000C125A"/>
    <w:rsid w:val="000C1E71"/>
    <w:rsid w:val="000C28EA"/>
    <w:rsid w:val="000C3A54"/>
    <w:rsid w:val="000C42DC"/>
    <w:rsid w:val="000C4DBE"/>
    <w:rsid w:val="000D000E"/>
    <w:rsid w:val="000D158A"/>
    <w:rsid w:val="000D2644"/>
    <w:rsid w:val="000D3B01"/>
    <w:rsid w:val="000D62E3"/>
    <w:rsid w:val="000D75C2"/>
    <w:rsid w:val="000D7EAD"/>
    <w:rsid w:val="000E33CB"/>
    <w:rsid w:val="000E66C3"/>
    <w:rsid w:val="000F04AD"/>
    <w:rsid w:val="000F1F96"/>
    <w:rsid w:val="000F3C7E"/>
    <w:rsid w:val="000F7533"/>
    <w:rsid w:val="00100A9B"/>
    <w:rsid w:val="001045D8"/>
    <w:rsid w:val="00106D41"/>
    <w:rsid w:val="00110F20"/>
    <w:rsid w:val="001122E6"/>
    <w:rsid w:val="001139A0"/>
    <w:rsid w:val="00114497"/>
    <w:rsid w:val="00120947"/>
    <w:rsid w:val="001210EE"/>
    <w:rsid w:val="0012177B"/>
    <w:rsid w:val="00121BD7"/>
    <w:rsid w:val="0012223B"/>
    <w:rsid w:val="001248B9"/>
    <w:rsid w:val="00124C51"/>
    <w:rsid w:val="001255B8"/>
    <w:rsid w:val="001261ED"/>
    <w:rsid w:val="00126E6C"/>
    <w:rsid w:val="00126EF8"/>
    <w:rsid w:val="00132215"/>
    <w:rsid w:val="00135DA6"/>
    <w:rsid w:val="001374E4"/>
    <w:rsid w:val="001418AF"/>
    <w:rsid w:val="00143EB5"/>
    <w:rsid w:val="00146C14"/>
    <w:rsid w:val="001472E6"/>
    <w:rsid w:val="00147320"/>
    <w:rsid w:val="0015100A"/>
    <w:rsid w:val="001515D5"/>
    <w:rsid w:val="00152A94"/>
    <w:rsid w:val="00152FFE"/>
    <w:rsid w:val="00154412"/>
    <w:rsid w:val="001557C1"/>
    <w:rsid w:val="00156400"/>
    <w:rsid w:val="00157FDE"/>
    <w:rsid w:val="00161165"/>
    <w:rsid w:val="00163A9C"/>
    <w:rsid w:val="00165F7E"/>
    <w:rsid w:val="00166A08"/>
    <w:rsid w:val="001678A5"/>
    <w:rsid w:val="0017028F"/>
    <w:rsid w:val="00173983"/>
    <w:rsid w:val="00174E2D"/>
    <w:rsid w:val="001755DA"/>
    <w:rsid w:val="0017564D"/>
    <w:rsid w:val="00176D14"/>
    <w:rsid w:val="00176D2E"/>
    <w:rsid w:val="00177FF8"/>
    <w:rsid w:val="00181814"/>
    <w:rsid w:val="0018322E"/>
    <w:rsid w:val="00184190"/>
    <w:rsid w:val="00185486"/>
    <w:rsid w:val="001856EE"/>
    <w:rsid w:val="0018631B"/>
    <w:rsid w:val="0018689C"/>
    <w:rsid w:val="001A0353"/>
    <w:rsid w:val="001A24F0"/>
    <w:rsid w:val="001A30C2"/>
    <w:rsid w:val="001A3BA4"/>
    <w:rsid w:val="001A597C"/>
    <w:rsid w:val="001A61D8"/>
    <w:rsid w:val="001A6688"/>
    <w:rsid w:val="001A6696"/>
    <w:rsid w:val="001A7402"/>
    <w:rsid w:val="001B0082"/>
    <w:rsid w:val="001B0C20"/>
    <w:rsid w:val="001B6169"/>
    <w:rsid w:val="001B62B4"/>
    <w:rsid w:val="001B7D73"/>
    <w:rsid w:val="001C18B8"/>
    <w:rsid w:val="001C1AB1"/>
    <w:rsid w:val="001C257F"/>
    <w:rsid w:val="001C32F9"/>
    <w:rsid w:val="001C45E4"/>
    <w:rsid w:val="001D1D5D"/>
    <w:rsid w:val="001D3160"/>
    <w:rsid w:val="001D46D8"/>
    <w:rsid w:val="001D7175"/>
    <w:rsid w:val="001E160F"/>
    <w:rsid w:val="001E2C8D"/>
    <w:rsid w:val="001E3903"/>
    <w:rsid w:val="001E6815"/>
    <w:rsid w:val="001F0549"/>
    <w:rsid w:val="001F7B72"/>
    <w:rsid w:val="00201337"/>
    <w:rsid w:val="002025F0"/>
    <w:rsid w:val="00202729"/>
    <w:rsid w:val="00202A2C"/>
    <w:rsid w:val="00203BB6"/>
    <w:rsid w:val="002104BE"/>
    <w:rsid w:val="002111FF"/>
    <w:rsid w:val="00211A31"/>
    <w:rsid w:val="00212275"/>
    <w:rsid w:val="00213427"/>
    <w:rsid w:val="00215F8F"/>
    <w:rsid w:val="00216D08"/>
    <w:rsid w:val="0022096C"/>
    <w:rsid w:val="00220BFD"/>
    <w:rsid w:val="002219B9"/>
    <w:rsid w:val="00221BDC"/>
    <w:rsid w:val="00222245"/>
    <w:rsid w:val="00222BAD"/>
    <w:rsid w:val="00225594"/>
    <w:rsid w:val="00226903"/>
    <w:rsid w:val="002323CB"/>
    <w:rsid w:val="00234D9D"/>
    <w:rsid w:val="00234F19"/>
    <w:rsid w:val="00235313"/>
    <w:rsid w:val="00235929"/>
    <w:rsid w:val="00235BEE"/>
    <w:rsid w:val="00235EDC"/>
    <w:rsid w:val="002370EB"/>
    <w:rsid w:val="0024158F"/>
    <w:rsid w:val="0024209E"/>
    <w:rsid w:val="0024746B"/>
    <w:rsid w:val="00251801"/>
    <w:rsid w:val="002535F7"/>
    <w:rsid w:val="002537E9"/>
    <w:rsid w:val="00254DB4"/>
    <w:rsid w:val="00255543"/>
    <w:rsid w:val="002556FD"/>
    <w:rsid w:val="0025692C"/>
    <w:rsid w:val="00265173"/>
    <w:rsid w:val="002678D2"/>
    <w:rsid w:val="00270DD9"/>
    <w:rsid w:val="00270DF8"/>
    <w:rsid w:val="00270F05"/>
    <w:rsid w:val="00271A88"/>
    <w:rsid w:val="00272CE8"/>
    <w:rsid w:val="00273C25"/>
    <w:rsid w:val="0028322A"/>
    <w:rsid w:val="00285E82"/>
    <w:rsid w:val="002871D7"/>
    <w:rsid w:val="0029600B"/>
    <w:rsid w:val="002A06CB"/>
    <w:rsid w:val="002A1DF5"/>
    <w:rsid w:val="002A2F7B"/>
    <w:rsid w:val="002A3FCB"/>
    <w:rsid w:val="002A5303"/>
    <w:rsid w:val="002A6E1C"/>
    <w:rsid w:val="002B0CD3"/>
    <w:rsid w:val="002B1778"/>
    <w:rsid w:val="002B25CE"/>
    <w:rsid w:val="002B30F5"/>
    <w:rsid w:val="002B311A"/>
    <w:rsid w:val="002B337F"/>
    <w:rsid w:val="002B3DFD"/>
    <w:rsid w:val="002B6087"/>
    <w:rsid w:val="002B60CC"/>
    <w:rsid w:val="002B6313"/>
    <w:rsid w:val="002C5731"/>
    <w:rsid w:val="002C5EE3"/>
    <w:rsid w:val="002D22F9"/>
    <w:rsid w:val="002D27CA"/>
    <w:rsid w:val="002D2FC9"/>
    <w:rsid w:val="002D3CC1"/>
    <w:rsid w:val="002D3E7B"/>
    <w:rsid w:val="002D43FE"/>
    <w:rsid w:val="002D5E8A"/>
    <w:rsid w:val="002D70CC"/>
    <w:rsid w:val="002D74D3"/>
    <w:rsid w:val="002E0391"/>
    <w:rsid w:val="002E2887"/>
    <w:rsid w:val="002E3056"/>
    <w:rsid w:val="002E36BA"/>
    <w:rsid w:val="002E7107"/>
    <w:rsid w:val="002E7BEA"/>
    <w:rsid w:val="002F0510"/>
    <w:rsid w:val="002F1141"/>
    <w:rsid w:val="002F1751"/>
    <w:rsid w:val="002F1A59"/>
    <w:rsid w:val="002F2276"/>
    <w:rsid w:val="002F2AAB"/>
    <w:rsid w:val="002F2ADC"/>
    <w:rsid w:val="002F46EC"/>
    <w:rsid w:val="002F4B89"/>
    <w:rsid w:val="002F6014"/>
    <w:rsid w:val="002F69F1"/>
    <w:rsid w:val="002F74BA"/>
    <w:rsid w:val="00301535"/>
    <w:rsid w:val="00302918"/>
    <w:rsid w:val="00304D62"/>
    <w:rsid w:val="00304F25"/>
    <w:rsid w:val="00307593"/>
    <w:rsid w:val="0031005B"/>
    <w:rsid w:val="00313DD9"/>
    <w:rsid w:val="00317B84"/>
    <w:rsid w:val="00320B77"/>
    <w:rsid w:val="003227C0"/>
    <w:rsid w:val="00322C37"/>
    <w:rsid w:val="00322D19"/>
    <w:rsid w:val="00326399"/>
    <w:rsid w:val="003265D8"/>
    <w:rsid w:val="00330D99"/>
    <w:rsid w:val="0033298B"/>
    <w:rsid w:val="003330C8"/>
    <w:rsid w:val="00333F5C"/>
    <w:rsid w:val="003346DE"/>
    <w:rsid w:val="0034206C"/>
    <w:rsid w:val="00342CD9"/>
    <w:rsid w:val="00342E11"/>
    <w:rsid w:val="00345A65"/>
    <w:rsid w:val="0035213B"/>
    <w:rsid w:val="0035346B"/>
    <w:rsid w:val="00355917"/>
    <w:rsid w:val="00355B7A"/>
    <w:rsid w:val="00356B07"/>
    <w:rsid w:val="00357795"/>
    <w:rsid w:val="00360FE0"/>
    <w:rsid w:val="003617B8"/>
    <w:rsid w:val="00362E0A"/>
    <w:rsid w:val="00364289"/>
    <w:rsid w:val="00364D61"/>
    <w:rsid w:val="00365C3D"/>
    <w:rsid w:val="00367E58"/>
    <w:rsid w:val="00370418"/>
    <w:rsid w:val="00370452"/>
    <w:rsid w:val="00372887"/>
    <w:rsid w:val="003740A8"/>
    <w:rsid w:val="003746BB"/>
    <w:rsid w:val="00376C39"/>
    <w:rsid w:val="00383222"/>
    <w:rsid w:val="003853BA"/>
    <w:rsid w:val="003857AB"/>
    <w:rsid w:val="0038608D"/>
    <w:rsid w:val="00392207"/>
    <w:rsid w:val="00393B1C"/>
    <w:rsid w:val="00393CE8"/>
    <w:rsid w:val="00394B84"/>
    <w:rsid w:val="003A3A24"/>
    <w:rsid w:val="003A5080"/>
    <w:rsid w:val="003A690D"/>
    <w:rsid w:val="003B436F"/>
    <w:rsid w:val="003B4462"/>
    <w:rsid w:val="003C1473"/>
    <w:rsid w:val="003C2B46"/>
    <w:rsid w:val="003C4DE0"/>
    <w:rsid w:val="003C6480"/>
    <w:rsid w:val="003D0A1F"/>
    <w:rsid w:val="003D6731"/>
    <w:rsid w:val="003D73D9"/>
    <w:rsid w:val="003E1F78"/>
    <w:rsid w:val="003E29DA"/>
    <w:rsid w:val="003E381E"/>
    <w:rsid w:val="003E61BE"/>
    <w:rsid w:val="003F2BA1"/>
    <w:rsid w:val="003F57F5"/>
    <w:rsid w:val="003F61AA"/>
    <w:rsid w:val="003F7124"/>
    <w:rsid w:val="0040099A"/>
    <w:rsid w:val="00404306"/>
    <w:rsid w:val="00404657"/>
    <w:rsid w:val="00405E05"/>
    <w:rsid w:val="00407787"/>
    <w:rsid w:val="00407B9A"/>
    <w:rsid w:val="004109C4"/>
    <w:rsid w:val="00411013"/>
    <w:rsid w:val="00414379"/>
    <w:rsid w:val="0041733C"/>
    <w:rsid w:val="00421EAA"/>
    <w:rsid w:val="00422ABB"/>
    <w:rsid w:val="004258F4"/>
    <w:rsid w:val="0042597C"/>
    <w:rsid w:val="00431EF3"/>
    <w:rsid w:val="00435FFC"/>
    <w:rsid w:val="004362D8"/>
    <w:rsid w:val="00437C30"/>
    <w:rsid w:val="00440B51"/>
    <w:rsid w:val="004465C8"/>
    <w:rsid w:val="00447F6C"/>
    <w:rsid w:val="00450541"/>
    <w:rsid w:val="00452D50"/>
    <w:rsid w:val="00453804"/>
    <w:rsid w:val="0045528E"/>
    <w:rsid w:val="00463017"/>
    <w:rsid w:val="00463BBA"/>
    <w:rsid w:val="004726D2"/>
    <w:rsid w:val="004731D2"/>
    <w:rsid w:val="0047398A"/>
    <w:rsid w:val="00473B22"/>
    <w:rsid w:val="004749C2"/>
    <w:rsid w:val="00474A4C"/>
    <w:rsid w:val="004779E0"/>
    <w:rsid w:val="0048079F"/>
    <w:rsid w:val="00480BF7"/>
    <w:rsid w:val="00482879"/>
    <w:rsid w:val="00484965"/>
    <w:rsid w:val="00485FC0"/>
    <w:rsid w:val="00486DB6"/>
    <w:rsid w:val="0049320C"/>
    <w:rsid w:val="00494386"/>
    <w:rsid w:val="004946F3"/>
    <w:rsid w:val="00497E2B"/>
    <w:rsid w:val="004A386E"/>
    <w:rsid w:val="004A4517"/>
    <w:rsid w:val="004B2D4B"/>
    <w:rsid w:val="004B3D7C"/>
    <w:rsid w:val="004B4A60"/>
    <w:rsid w:val="004B4BC9"/>
    <w:rsid w:val="004B53DB"/>
    <w:rsid w:val="004B6706"/>
    <w:rsid w:val="004B6DF3"/>
    <w:rsid w:val="004B7154"/>
    <w:rsid w:val="004B776F"/>
    <w:rsid w:val="004C0918"/>
    <w:rsid w:val="004C35FB"/>
    <w:rsid w:val="004C51BA"/>
    <w:rsid w:val="004D1A20"/>
    <w:rsid w:val="004D2C41"/>
    <w:rsid w:val="004D4BD2"/>
    <w:rsid w:val="004D4F65"/>
    <w:rsid w:val="004D7465"/>
    <w:rsid w:val="004E0028"/>
    <w:rsid w:val="004E1DB2"/>
    <w:rsid w:val="004E3F99"/>
    <w:rsid w:val="004E4267"/>
    <w:rsid w:val="004E519A"/>
    <w:rsid w:val="004E5762"/>
    <w:rsid w:val="004F0CFA"/>
    <w:rsid w:val="004F1418"/>
    <w:rsid w:val="004F5CA4"/>
    <w:rsid w:val="004F5E5F"/>
    <w:rsid w:val="004F67DC"/>
    <w:rsid w:val="004F7173"/>
    <w:rsid w:val="00500AD3"/>
    <w:rsid w:val="00501FAA"/>
    <w:rsid w:val="005032AE"/>
    <w:rsid w:val="005066D3"/>
    <w:rsid w:val="0051030D"/>
    <w:rsid w:val="0051378D"/>
    <w:rsid w:val="005145E5"/>
    <w:rsid w:val="00514CDF"/>
    <w:rsid w:val="0051579B"/>
    <w:rsid w:val="0051691B"/>
    <w:rsid w:val="00517DD9"/>
    <w:rsid w:val="005200C7"/>
    <w:rsid w:val="00521122"/>
    <w:rsid w:val="0052120E"/>
    <w:rsid w:val="005225C0"/>
    <w:rsid w:val="005245C7"/>
    <w:rsid w:val="00526E67"/>
    <w:rsid w:val="0052724A"/>
    <w:rsid w:val="0053071B"/>
    <w:rsid w:val="00531505"/>
    <w:rsid w:val="00531F96"/>
    <w:rsid w:val="00533A25"/>
    <w:rsid w:val="00534E3B"/>
    <w:rsid w:val="00537044"/>
    <w:rsid w:val="00540205"/>
    <w:rsid w:val="0054108A"/>
    <w:rsid w:val="005415E3"/>
    <w:rsid w:val="00541CC7"/>
    <w:rsid w:val="00542D6F"/>
    <w:rsid w:val="005441EF"/>
    <w:rsid w:val="005469D6"/>
    <w:rsid w:val="00547D4A"/>
    <w:rsid w:val="0055227E"/>
    <w:rsid w:val="0055280F"/>
    <w:rsid w:val="00552BCA"/>
    <w:rsid w:val="0055498F"/>
    <w:rsid w:val="00554EDF"/>
    <w:rsid w:val="00555AC7"/>
    <w:rsid w:val="005569EC"/>
    <w:rsid w:val="00565629"/>
    <w:rsid w:val="00566553"/>
    <w:rsid w:val="005753E7"/>
    <w:rsid w:val="005755BA"/>
    <w:rsid w:val="00575E39"/>
    <w:rsid w:val="005764E2"/>
    <w:rsid w:val="00577041"/>
    <w:rsid w:val="005811DB"/>
    <w:rsid w:val="005820FA"/>
    <w:rsid w:val="005822B6"/>
    <w:rsid w:val="0058230A"/>
    <w:rsid w:val="00585AA5"/>
    <w:rsid w:val="005868C2"/>
    <w:rsid w:val="00590171"/>
    <w:rsid w:val="00590773"/>
    <w:rsid w:val="00592FB5"/>
    <w:rsid w:val="00596B69"/>
    <w:rsid w:val="0059776E"/>
    <w:rsid w:val="005A21DE"/>
    <w:rsid w:val="005B1282"/>
    <w:rsid w:val="005B64A4"/>
    <w:rsid w:val="005B64EC"/>
    <w:rsid w:val="005B770A"/>
    <w:rsid w:val="005C2228"/>
    <w:rsid w:val="005C34E7"/>
    <w:rsid w:val="005C37B0"/>
    <w:rsid w:val="005C45FC"/>
    <w:rsid w:val="005C477F"/>
    <w:rsid w:val="005C48F8"/>
    <w:rsid w:val="005C527C"/>
    <w:rsid w:val="005D04A0"/>
    <w:rsid w:val="005D0547"/>
    <w:rsid w:val="005D08A4"/>
    <w:rsid w:val="005D1359"/>
    <w:rsid w:val="005D50F4"/>
    <w:rsid w:val="005D5B62"/>
    <w:rsid w:val="005D63ED"/>
    <w:rsid w:val="005D7831"/>
    <w:rsid w:val="005E4C7F"/>
    <w:rsid w:val="005E5580"/>
    <w:rsid w:val="005E7D88"/>
    <w:rsid w:val="005E7F2E"/>
    <w:rsid w:val="005F04C0"/>
    <w:rsid w:val="005F2CE2"/>
    <w:rsid w:val="005F2D04"/>
    <w:rsid w:val="005F3A48"/>
    <w:rsid w:val="00601AC2"/>
    <w:rsid w:val="00601E08"/>
    <w:rsid w:val="00603BDE"/>
    <w:rsid w:val="00604700"/>
    <w:rsid w:val="00604E1F"/>
    <w:rsid w:val="006064DF"/>
    <w:rsid w:val="00606ECE"/>
    <w:rsid w:val="00607E07"/>
    <w:rsid w:val="006109E0"/>
    <w:rsid w:val="006153C6"/>
    <w:rsid w:val="00616AF9"/>
    <w:rsid w:val="00616D62"/>
    <w:rsid w:val="00617359"/>
    <w:rsid w:val="006218D4"/>
    <w:rsid w:val="00622722"/>
    <w:rsid w:val="00622CD3"/>
    <w:rsid w:val="0062599D"/>
    <w:rsid w:val="00626816"/>
    <w:rsid w:val="00626965"/>
    <w:rsid w:val="0063284E"/>
    <w:rsid w:val="00637096"/>
    <w:rsid w:val="00637FB6"/>
    <w:rsid w:val="00641B3B"/>
    <w:rsid w:val="0064393B"/>
    <w:rsid w:val="006450FC"/>
    <w:rsid w:val="00650A7D"/>
    <w:rsid w:val="00653C80"/>
    <w:rsid w:val="00653F9A"/>
    <w:rsid w:val="00655071"/>
    <w:rsid w:val="006551FA"/>
    <w:rsid w:val="00655AE2"/>
    <w:rsid w:val="0065773B"/>
    <w:rsid w:val="00657A7A"/>
    <w:rsid w:val="00657BF4"/>
    <w:rsid w:val="00660B78"/>
    <w:rsid w:val="006640DD"/>
    <w:rsid w:val="00665E00"/>
    <w:rsid w:val="0066632C"/>
    <w:rsid w:val="006676F3"/>
    <w:rsid w:val="00671BC6"/>
    <w:rsid w:val="0067372D"/>
    <w:rsid w:val="00674F42"/>
    <w:rsid w:val="00675F0C"/>
    <w:rsid w:val="00683883"/>
    <w:rsid w:val="00686CD5"/>
    <w:rsid w:val="00691F4B"/>
    <w:rsid w:val="00693FBD"/>
    <w:rsid w:val="006957FD"/>
    <w:rsid w:val="00695942"/>
    <w:rsid w:val="00696160"/>
    <w:rsid w:val="00696A83"/>
    <w:rsid w:val="006A1DF0"/>
    <w:rsid w:val="006A28DB"/>
    <w:rsid w:val="006A46D9"/>
    <w:rsid w:val="006A5384"/>
    <w:rsid w:val="006A639E"/>
    <w:rsid w:val="006A67D1"/>
    <w:rsid w:val="006A765D"/>
    <w:rsid w:val="006B200B"/>
    <w:rsid w:val="006B5D3E"/>
    <w:rsid w:val="006C2200"/>
    <w:rsid w:val="006C47C9"/>
    <w:rsid w:val="006C5D26"/>
    <w:rsid w:val="006C7C55"/>
    <w:rsid w:val="006D19CB"/>
    <w:rsid w:val="006D31B2"/>
    <w:rsid w:val="006E00B6"/>
    <w:rsid w:val="006E0765"/>
    <w:rsid w:val="006E2CB4"/>
    <w:rsid w:val="006E6218"/>
    <w:rsid w:val="006F0C76"/>
    <w:rsid w:val="006F239F"/>
    <w:rsid w:val="006F3625"/>
    <w:rsid w:val="006F638D"/>
    <w:rsid w:val="006F6AE8"/>
    <w:rsid w:val="0070084D"/>
    <w:rsid w:val="00703F3D"/>
    <w:rsid w:val="00704C1D"/>
    <w:rsid w:val="00705018"/>
    <w:rsid w:val="0070683D"/>
    <w:rsid w:val="00710B85"/>
    <w:rsid w:val="00712A29"/>
    <w:rsid w:val="00714245"/>
    <w:rsid w:val="007153C5"/>
    <w:rsid w:val="00715574"/>
    <w:rsid w:val="00715963"/>
    <w:rsid w:val="00715FE9"/>
    <w:rsid w:val="007169B4"/>
    <w:rsid w:val="00720A76"/>
    <w:rsid w:val="007212F6"/>
    <w:rsid w:val="0072248A"/>
    <w:rsid w:val="00723151"/>
    <w:rsid w:val="0072497A"/>
    <w:rsid w:val="007258EB"/>
    <w:rsid w:val="00727FA4"/>
    <w:rsid w:val="0073051F"/>
    <w:rsid w:val="00733181"/>
    <w:rsid w:val="0073476A"/>
    <w:rsid w:val="0073527E"/>
    <w:rsid w:val="00735A12"/>
    <w:rsid w:val="00735F38"/>
    <w:rsid w:val="00736665"/>
    <w:rsid w:val="00737AC6"/>
    <w:rsid w:val="00740B72"/>
    <w:rsid w:val="00741055"/>
    <w:rsid w:val="0074120A"/>
    <w:rsid w:val="007428BD"/>
    <w:rsid w:val="00746AF9"/>
    <w:rsid w:val="007473CC"/>
    <w:rsid w:val="00751D03"/>
    <w:rsid w:val="00764523"/>
    <w:rsid w:val="007646E8"/>
    <w:rsid w:val="007663C8"/>
    <w:rsid w:val="00770353"/>
    <w:rsid w:val="00770899"/>
    <w:rsid w:val="0077112C"/>
    <w:rsid w:val="00774C4A"/>
    <w:rsid w:val="00776621"/>
    <w:rsid w:val="00776980"/>
    <w:rsid w:val="00783578"/>
    <w:rsid w:val="00784948"/>
    <w:rsid w:val="00786328"/>
    <w:rsid w:val="00786559"/>
    <w:rsid w:val="00793148"/>
    <w:rsid w:val="00794DE1"/>
    <w:rsid w:val="00795B08"/>
    <w:rsid w:val="00795EA9"/>
    <w:rsid w:val="007A016A"/>
    <w:rsid w:val="007A0F73"/>
    <w:rsid w:val="007A2503"/>
    <w:rsid w:val="007A36A4"/>
    <w:rsid w:val="007A611B"/>
    <w:rsid w:val="007A724A"/>
    <w:rsid w:val="007B0BF6"/>
    <w:rsid w:val="007B1DF2"/>
    <w:rsid w:val="007B43F9"/>
    <w:rsid w:val="007B5D5C"/>
    <w:rsid w:val="007C1DF5"/>
    <w:rsid w:val="007C404E"/>
    <w:rsid w:val="007C7747"/>
    <w:rsid w:val="007D055D"/>
    <w:rsid w:val="007D0629"/>
    <w:rsid w:val="007D15F2"/>
    <w:rsid w:val="007D3C0A"/>
    <w:rsid w:val="007D5C82"/>
    <w:rsid w:val="007D6F13"/>
    <w:rsid w:val="007D72C4"/>
    <w:rsid w:val="007D7300"/>
    <w:rsid w:val="007D7A9A"/>
    <w:rsid w:val="007E0E0D"/>
    <w:rsid w:val="007E1083"/>
    <w:rsid w:val="007E1E05"/>
    <w:rsid w:val="007E38E3"/>
    <w:rsid w:val="007E3F44"/>
    <w:rsid w:val="007E63DC"/>
    <w:rsid w:val="007E6D06"/>
    <w:rsid w:val="007E7557"/>
    <w:rsid w:val="007F14F4"/>
    <w:rsid w:val="007F3F03"/>
    <w:rsid w:val="007F6519"/>
    <w:rsid w:val="00800601"/>
    <w:rsid w:val="00800C87"/>
    <w:rsid w:val="00803CB1"/>
    <w:rsid w:val="00805812"/>
    <w:rsid w:val="00811C50"/>
    <w:rsid w:val="008138B3"/>
    <w:rsid w:val="00827A32"/>
    <w:rsid w:val="008304FF"/>
    <w:rsid w:val="00830E18"/>
    <w:rsid w:val="00831725"/>
    <w:rsid w:val="00831B17"/>
    <w:rsid w:val="00833472"/>
    <w:rsid w:val="008348E7"/>
    <w:rsid w:val="00835697"/>
    <w:rsid w:val="008425D6"/>
    <w:rsid w:val="0084284F"/>
    <w:rsid w:val="0084321F"/>
    <w:rsid w:val="0084379C"/>
    <w:rsid w:val="0084396C"/>
    <w:rsid w:val="00844C5D"/>
    <w:rsid w:val="008454D6"/>
    <w:rsid w:val="00850879"/>
    <w:rsid w:val="00850D10"/>
    <w:rsid w:val="00852218"/>
    <w:rsid w:val="008523DD"/>
    <w:rsid w:val="0085468A"/>
    <w:rsid w:val="00860EA4"/>
    <w:rsid w:val="0086774A"/>
    <w:rsid w:val="0087112A"/>
    <w:rsid w:val="00871A45"/>
    <w:rsid w:val="00874602"/>
    <w:rsid w:val="0087558E"/>
    <w:rsid w:val="008824B4"/>
    <w:rsid w:val="00882D29"/>
    <w:rsid w:val="00882F71"/>
    <w:rsid w:val="008833CE"/>
    <w:rsid w:val="008834F1"/>
    <w:rsid w:val="00887C43"/>
    <w:rsid w:val="00887E28"/>
    <w:rsid w:val="00887EC7"/>
    <w:rsid w:val="00892888"/>
    <w:rsid w:val="00893BAC"/>
    <w:rsid w:val="00896950"/>
    <w:rsid w:val="008976AA"/>
    <w:rsid w:val="008A30E3"/>
    <w:rsid w:val="008A44F4"/>
    <w:rsid w:val="008A77BE"/>
    <w:rsid w:val="008B37B7"/>
    <w:rsid w:val="008B418E"/>
    <w:rsid w:val="008B452F"/>
    <w:rsid w:val="008B7E6C"/>
    <w:rsid w:val="008C1A8E"/>
    <w:rsid w:val="008C26C5"/>
    <w:rsid w:val="008D4667"/>
    <w:rsid w:val="008E0ACD"/>
    <w:rsid w:val="008E28E4"/>
    <w:rsid w:val="008E2CF9"/>
    <w:rsid w:val="008E2EB2"/>
    <w:rsid w:val="008E42F0"/>
    <w:rsid w:val="008E4390"/>
    <w:rsid w:val="008E481D"/>
    <w:rsid w:val="008E642E"/>
    <w:rsid w:val="008E7920"/>
    <w:rsid w:val="008F00C2"/>
    <w:rsid w:val="008F2AB3"/>
    <w:rsid w:val="008F64CC"/>
    <w:rsid w:val="008F6B26"/>
    <w:rsid w:val="00900035"/>
    <w:rsid w:val="00900CCF"/>
    <w:rsid w:val="009011C9"/>
    <w:rsid w:val="009011D2"/>
    <w:rsid w:val="0090418A"/>
    <w:rsid w:val="00904DE0"/>
    <w:rsid w:val="00904FFD"/>
    <w:rsid w:val="00905237"/>
    <w:rsid w:val="009070D6"/>
    <w:rsid w:val="00910BB3"/>
    <w:rsid w:val="009122B8"/>
    <w:rsid w:val="00912FD4"/>
    <w:rsid w:val="00914E2D"/>
    <w:rsid w:val="00917164"/>
    <w:rsid w:val="009172B9"/>
    <w:rsid w:val="00920147"/>
    <w:rsid w:val="00924458"/>
    <w:rsid w:val="0093446C"/>
    <w:rsid w:val="009346DC"/>
    <w:rsid w:val="00934ECC"/>
    <w:rsid w:val="00934F9C"/>
    <w:rsid w:val="00935A1F"/>
    <w:rsid w:val="00937EAC"/>
    <w:rsid w:val="00937FEF"/>
    <w:rsid w:val="009411B7"/>
    <w:rsid w:val="00944581"/>
    <w:rsid w:val="00945531"/>
    <w:rsid w:val="00946AD6"/>
    <w:rsid w:val="00947A10"/>
    <w:rsid w:val="00947D47"/>
    <w:rsid w:val="00952BC6"/>
    <w:rsid w:val="00952C20"/>
    <w:rsid w:val="00952CB7"/>
    <w:rsid w:val="0095663D"/>
    <w:rsid w:val="00957526"/>
    <w:rsid w:val="0096061F"/>
    <w:rsid w:val="009617D9"/>
    <w:rsid w:val="00962D69"/>
    <w:rsid w:val="009651BD"/>
    <w:rsid w:val="00965419"/>
    <w:rsid w:val="00967CB9"/>
    <w:rsid w:val="00970633"/>
    <w:rsid w:val="009754D8"/>
    <w:rsid w:val="0097609E"/>
    <w:rsid w:val="00977485"/>
    <w:rsid w:val="00977804"/>
    <w:rsid w:val="00981082"/>
    <w:rsid w:val="009819CE"/>
    <w:rsid w:val="00981CA6"/>
    <w:rsid w:val="009825ED"/>
    <w:rsid w:val="00983C8B"/>
    <w:rsid w:val="00985ADE"/>
    <w:rsid w:val="00987097"/>
    <w:rsid w:val="00990A75"/>
    <w:rsid w:val="0099148F"/>
    <w:rsid w:val="009922FE"/>
    <w:rsid w:val="009971BE"/>
    <w:rsid w:val="0099762E"/>
    <w:rsid w:val="009A399F"/>
    <w:rsid w:val="009A3B93"/>
    <w:rsid w:val="009A5117"/>
    <w:rsid w:val="009B2D94"/>
    <w:rsid w:val="009B55D7"/>
    <w:rsid w:val="009B67EB"/>
    <w:rsid w:val="009B6E2E"/>
    <w:rsid w:val="009B7980"/>
    <w:rsid w:val="009C02A5"/>
    <w:rsid w:val="009C22DB"/>
    <w:rsid w:val="009C267A"/>
    <w:rsid w:val="009C29C0"/>
    <w:rsid w:val="009C29DF"/>
    <w:rsid w:val="009C3B35"/>
    <w:rsid w:val="009C4A08"/>
    <w:rsid w:val="009C5772"/>
    <w:rsid w:val="009C691B"/>
    <w:rsid w:val="009D0125"/>
    <w:rsid w:val="009D1565"/>
    <w:rsid w:val="009D3B84"/>
    <w:rsid w:val="009D5B5E"/>
    <w:rsid w:val="009D6B81"/>
    <w:rsid w:val="009D6DEF"/>
    <w:rsid w:val="009D7234"/>
    <w:rsid w:val="009E035D"/>
    <w:rsid w:val="009E07A3"/>
    <w:rsid w:val="009E1CEE"/>
    <w:rsid w:val="009E2965"/>
    <w:rsid w:val="009E5960"/>
    <w:rsid w:val="009E680D"/>
    <w:rsid w:val="009E7445"/>
    <w:rsid w:val="009F05CF"/>
    <w:rsid w:val="009F184E"/>
    <w:rsid w:val="009F2FBA"/>
    <w:rsid w:val="009F3542"/>
    <w:rsid w:val="009F5DF2"/>
    <w:rsid w:val="00A012F7"/>
    <w:rsid w:val="00A018F5"/>
    <w:rsid w:val="00A02261"/>
    <w:rsid w:val="00A0369F"/>
    <w:rsid w:val="00A04C6C"/>
    <w:rsid w:val="00A0636C"/>
    <w:rsid w:val="00A121FB"/>
    <w:rsid w:val="00A12633"/>
    <w:rsid w:val="00A144F7"/>
    <w:rsid w:val="00A14707"/>
    <w:rsid w:val="00A162CF"/>
    <w:rsid w:val="00A20649"/>
    <w:rsid w:val="00A31190"/>
    <w:rsid w:val="00A31B09"/>
    <w:rsid w:val="00A31B78"/>
    <w:rsid w:val="00A34686"/>
    <w:rsid w:val="00A3490A"/>
    <w:rsid w:val="00A36017"/>
    <w:rsid w:val="00A37086"/>
    <w:rsid w:val="00A440C4"/>
    <w:rsid w:val="00A4453F"/>
    <w:rsid w:val="00A46BB8"/>
    <w:rsid w:val="00A46F7D"/>
    <w:rsid w:val="00A472A1"/>
    <w:rsid w:val="00A501D0"/>
    <w:rsid w:val="00A52020"/>
    <w:rsid w:val="00A523ED"/>
    <w:rsid w:val="00A5251B"/>
    <w:rsid w:val="00A52B5C"/>
    <w:rsid w:val="00A53CE4"/>
    <w:rsid w:val="00A571BC"/>
    <w:rsid w:val="00A64157"/>
    <w:rsid w:val="00A660E8"/>
    <w:rsid w:val="00A7100F"/>
    <w:rsid w:val="00A71099"/>
    <w:rsid w:val="00A728A1"/>
    <w:rsid w:val="00A72C66"/>
    <w:rsid w:val="00A7385C"/>
    <w:rsid w:val="00A74409"/>
    <w:rsid w:val="00A7521C"/>
    <w:rsid w:val="00A7696F"/>
    <w:rsid w:val="00A76A72"/>
    <w:rsid w:val="00A8250C"/>
    <w:rsid w:val="00A86E27"/>
    <w:rsid w:val="00A925F3"/>
    <w:rsid w:val="00A96FA3"/>
    <w:rsid w:val="00A97C14"/>
    <w:rsid w:val="00AA0991"/>
    <w:rsid w:val="00AA0F2D"/>
    <w:rsid w:val="00AA1D5F"/>
    <w:rsid w:val="00AA2A4E"/>
    <w:rsid w:val="00AA400F"/>
    <w:rsid w:val="00AA411E"/>
    <w:rsid w:val="00AA66D2"/>
    <w:rsid w:val="00AB0585"/>
    <w:rsid w:val="00AB2209"/>
    <w:rsid w:val="00AB2262"/>
    <w:rsid w:val="00AB252C"/>
    <w:rsid w:val="00AB34CE"/>
    <w:rsid w:val="00AB537A"/>
    <w:rsid w:val="00AB58E5"/>
    <w:rsid w:val="00AB5D77"/>
    <w:rsid w:val="00AC008A"/>
    <w:rsid w:val="00AC6413"/>
    <w:rsid w:val="00AC65D2"/>
    <w:rsid w:val="00AC6C1E"/>
    <w:rsid w:val="00AC7858"/>
    <w:rsid w:val="00AD2BFF"/>
    <w:rsid w:val="00AD42B6"/>
    <w:rsid w:val="00AD6ED4"/>
    <w:rsid w:val="00AE3FEE"/>
    <w:rsid w:val="00AE461D"/>
    <w:rsid w:val="00AE4AC0"/>
    <w:rsid w:val="00AE76B8"/>
    <w:rsid w:val="00AF06D0"/>
    <w:rsid w:val="00AF31FC"/>
    <w:rsid w:val="00AF38C5"/>
    <w:rsid w:val="00AF433B"/>
    <w:rsid w:val="00AF44AF"/>
    <w:rsid w:val="00AF5180"/>
    <w:rsid w:val="00AF5E62"/>
    <w:rsid w:val="00AF71ED"/>
    <w:rsid w:val="00B00EE2"/>
    <w:rsid w:val="00B0153B"/>
    <w:rsid w:val="00B105AF"/>
    <w:rsid w:val="00B117A6"/>
    <w:rsid w:val="00B14466"/>
    <w:rsid w:val="00B14E52"/>
    <w:rsid w:val="00B22DAF"/>
    <w:rsid w:val="00B25621"/>
    <w:rsid w:val="00B26748"/>
    <w:rsid w:val="00B32774"/>
    <w:rsid w:val="00B3324C"/>
    <w:rsid w:val="00B34679"/>
    <w:rsid w:val="00B348F5"/>
    <w:rsid w:val="00B34BCA"/>
    <w:rsid w:val="00B3689E"/>
    <w:rsid w:val="00B37279"/>
    <w:rsid w:val="00B40669"/>
    <w:rsid w:val="00B42146"/>
    <w:rsid w:val="00B478ED"/>
    <w:rsid w:val="00B50119"/>
    <w:rsid w:val="00B51AD6"/>
    <w:rsid w:val="00B5380D"/>
    <w:rsid w:val="00B53886"/>
    <w:rsid w:val="00B549D4"/>
    <w:rsid w:val="00B55A18"/>
    <w:rsid w:val="00B57DDE"/>
    <w:rsid w:val="00B62AD0"/>
    <w:rsid w:val="00B705B2"/>
    <w:rsid w:val="00B70ACC"/>
    <w:rsid w:val="00B72764"/>
    <w:rsid w:val="00B72F45"/>
    <w:rsid w:val="00B764E0"/>
    <w:rsid w:val="00B82EC4"/>
    <w:rsid w:val="00B9094D"/>
    <w:rsid w:val="00B919B8"/>
    <w:rsid w:val="00B92825"/>
    <w:rsid w:val="00B95508"/>
    <w:rsid w:val="00B9610F"/>
    <w:rsid w:val="00BA075B"/>
    <w:rsid w:val="00BA0C37"/>
    <w:rsid w:val="00BA505F"/>
    <w:rsid w:val="00BA53C1"/>
    <w:rsid w:val="00BA5B6D"/>
    <w:rsid w:val="00BA632F"/>
    <w:rsid w:val="00BA6BB6"/>
    <w:rsid w:val="00BA7994"/>
    <w:rsid w:val="00BA7BD8"/>
    <w:rsid w:val="00BB07FE"/>
    <w:rsid w:val="00BB0C5D"/>
    <w:rsid w:val="00BB0FB8"/>
    <w:rsid w:val="00BB234F"/>
    <w:rsid w:val="00BB3FD8"/>
    <w:rsid w:val="00BB4BE5"/>
    <w:rsid w:val="00BB4E07"/>
    <w:rsid w:val="00BB5FFB"/>
    <w:rsid w:val="00BB7304"/>
    <w:rsid w:val="00BC1202"/>
    <w:rsid w:val="00BC170C"/>
    <w:rsid w:val="00BC38F2"/>
    <w:rsid w:val="00BC3B8A"/>
    <w:rsid w:val="00BC4128"/>
    <w:rsid w:val="00BC433F"/>
    <w:rsid w:val="00BC6F0F"/>
    <w:rsid w:val="00BD036E"/>
    <w:rsid w:val="00BD1650"/>
    <w:rsid w:val="00BD1C37"/>
    <w:rsid w:val="00BD400D"/>
    <w:rsid w:val="00BD5190"/>
    <w:rsid w:val="00BD7C89"/>
    <w:rsid w:val="00BE1224"/>
    <w:rsid w:val="00BE129A"/>
    <w:rsid w:val="00BE1C38"/>
    <w:rsid w:val="00BE2045"/>
    <w:rsid w:val="00BE43EE"/>
    <w:rsid w:val="00BF1C2E"/>
    <w:rsid w:val="00BF37B0"/>
    <w:rsid w:val="00BF3D49"/>
    <w:rsid w:val="00C01B16"/>
    <w:rsid w:val="00C024E3"/>
    <w:rsid w:val="00C0294C"/>
    <w:rsid w:val="00C03F7F"/>
    <w:rsid w:val="00C04E37"/>
    <w:rsid w:val="00C0602D"/>
    <w:rsid w:val="00C0723D"/>
    <w:rsid w:val="00C114FD"/>
    <w:rsid w:val="00C1293B"/>
    <w:rsid w:val="00C1335C"/>
    <w:rsid w:val="00C1684D"/>
    <w:rsid w:val="00C16931"/>
    <w:rsid w:val="00C2047B"/>
    <w:rsid w:val="00C2067A"/>
    <w:rsid w:val="00C215F3"/>
    <w:rsid w:val="00C21F73"/>
    <w:rsid w:val="00C2370F"/>
    <w:rsid w:val="00C25A84"/>
    <w:rsid w:val="00C26B68"/>
    <w:rsid w:val="00C31F36"/>
    <w:rsid w:val="00C33F5F"/>
    <w:rsid w:val="00C34379"/>
    <w:rsid w:val="00C423AE"/>
    <w:rsid w:val="00C42936"/>
    <w:rsid w:val="00C445FC"/>
    <w:rsid w:val="00C47D4C"/>
    <w:rsid w:val="00C5150B"/>
    <w:rsid w:val="00C526C6"/>
    <w:rsid w:val="00C52E19"/>
    <w:rsid w:val="00C5598F"/>
    <w:rsid w:val="00C62703"/>
    <w:rsid w:val="00C63570"/>
    <w:rsid w:val="00C64617"/>
    <w:rsid w:val="00C65D33"/>
    <w:rsid w:val="00C6665C"/>
    <w:rsid w:val="00C704DE"/>
    <w:rsid w:val="00C7255D"/>
    <w:rsid w:val="00C732A3"/>
    <w:rsid w:val="00C73FF3"/>
    <w:rsid w:val="00C75C7E"/>
    <w:rsid w:val="00C76B78"/>
    <w:rsid w:val="00C76BE7"/>
    <w:rsid w:val="00C809E3"/>
    <w:rsid w:val="00C85A6D"/>
    <w:rsid w:val="00C86A46"/>
    <w:rsid w:val="00C87B93"/>
    <w:rsid w:val="00C91B36"/>
    <w:rsid w:val="00C9635B"/>
    <w:rsid w:val="00C96754"/>
    <w:rsid w:val="00C97171"/>
    <w:rsid w:val="00CA0CE8"/>
    <w:rsid w:val="00CA10C2"/>
    <w:rsid w:val="00CA2F88"/>
    <w:rsid w:val="00CA4445"/>
    <w:rsid w:val="00CA4E77"/>
    <w:rsid w:val="00CB228F"/>
    <w:rsid w:val="00CB256F"/>
    <w:rsid w:val="00CB2CE0"/>
    <w:rsid w:val="00CB37F7"/>
    <w:rsid w:val="00CB3DC1"/>
    <w:rsid w:val="00CB5043"/>
    <w:rsid w:val="00CB6814"/>
    <w:rsid w:val="00CB7950"/>
    <w:rsid w:val="00CC1A80"/>
    <w:rsid w:val="00CC3AEC"/>
    <w:rsid w:val="00CC6A4E"/>
    <w:rsid w:val="00CD1F78"/>
    <w:rsid w:val="00CD210D"/>
    <w:rsid w:val="00CD2E33"/>
    <w:rsid w:val="00CD4E12"/>
    <w:rsid w:val="00CD5458"/>
    <w:rsid w:val="00CD6FCC"/>
    <w:rsid w:val="00CE046B"/>
    <w:rsid w:val="00CF07B9"/>
    <w:rsid w:val="00CF2D16"/>
    <w:rsid w:val="00CF32D7"/>
    <w:rsid w:val="00CF3AED"/>
    <w:rsid w:val="00CF41D8"/>
    <w:rsid w:val="00CF7021"/>
    <w:rsid w:val="00D0059A"/>
    <w:rsid w:val="00D024DD"/>
    <w:rsid w:val="00D0660E"/>
    <w:rsid w:val="00D06A98"/>
    <w:rsid w:val="00D10060"/>
    <w:rsid w:val="00D1031A"/>
    <w:rsid w:val="00D122CD"/>
    <w:rsid w:val="00D142F4"/>
    <w:rsid w:val="00D1650E"/>
    <w:rsid w:val="00D166B7"/>
    <w:rsid w:val="00D16BE3"/>
    <w:rsid w:val="00D17C34"/>
    <w:rsid w:val="00D21302"/>
    <w:rsid w:val="00D21B70"/>
    <w:rsid w:val="00D21F4F"/>
    <w:rsid w:val="00D223CF"/>
    <w:rsid w:val="00D223D7"/>
    <w:rsid w:val="00D2370C"/>
    <w:rsid w:val="00D2561B"/>
    <w:rsid w:val="00D25E88"/>
    <w:rsid w:val="00D3039E"/>
    <w:rsid w:val="00D316BD"/>
    <w:rsid w:val="00D3178C"/>
    <w:rsid w:val="00D32561"/>
    <w:rsid w:val="00D341C6"/>
    <w:rsid w:val="00D35042"/>
    <w:rsid w:val="00D40A55"/>
    <w:rsid w:val="00D40B1B"/>
    <w:rsid w:val="00D42BB0"/>
    <w:rsid w:val="00D438AA"/>
    <w:rsid w:val="00D43CF3"/>
    <w:rsid w:val="00D521AA"/>
    <w:rsid w:val="00D536B7"/>
    <w:rsid w:val="00D601B0"/>
    <w:rsid w:val="00D603CA"/>
    <w:rsid w:val="00D62405"/>
    <w:rsid w:val="00D62F55"/>
    <w:rsid w:val="00D6400A"/>
    <w:rsid w:val="00D6655C"/>
    <w:rsid w:val="00D67326"/>
    <w:rsid w:val="00D713ED"/>
    <w:rsid w:val="00D717D4"/>
    <w:rsid w:val="00D73E93"/>
    <w:rsid w:val="00D740E9"/>
    <w:rsid w:val="00D77E58"/>
    <w:rsid w:val="00D80709"/>
    <w:rsid w:val="00D8102C"/>
    <w:rsid w:val="00D81B22"/>
    <w:rsid w:val="00D81B76"/>
    <w:rsid w:val="00D81CE8"/>
    <w:rsid w:val="00D82109"/>
    <w:rsid w:val="00D8379C"/>
    <w:rsid w:val="00D83B6C"/>
    <w:rsid w:val="00D84A1C"/>
    <w:rsid w:val="00D85E5D"/>
    <w:rsid w:val="00D86910"/>
    <w:rsid w:val="00D9116C"/>
    <w:rsid w:val="00D912F3"/>
    <w:rsid w:val="00D938E3"/>
    <w:rsid w:val="00D93BF5"/>
    <w:rsid w:val="00D946C7"/>
    <w:rsid w:val="00DA0471"/>
    <w:rsid w:val="00DA0E17"/>
    <w:rsid w:val="00DA1647"/>
    <w:rsid w:val="00DA288B"/>
    <w:rsid w:val="00DA5CFE"/>
    <w:rsid w:val="00DA6BA0"/>
    <w:rsid w:val="00DA6D4D"/>
    <w:rsid w:val="00DB12FF"/>
    <w:rsid w:val="00DB1A7E"/>
    <w:rsid w:val="00DB24F5"/>
    <w:rsid w:val="00DB3E72"/>
    <w:rsid w:val="00DB4F26"/>
    <w:rsid w:val="00DB5D76"/>
    <w:rsid w:val="00DB6769"/>
    <w:rsid w:val="00DB7611"/>
    <w:rsid w:val="00DC347D"/>
    <w:rsid w:val="00DC3A3B"/>
    <w:rsid w:val="00DC7AA9"/>
    <w:rsid w:val="00DD20F2"/>
    <w:rsid w:val="00DD2A23"/>
    <w:rsid w:val="00DD6291"/>
    <w:rsid w:val="00DD6959"/>
    <w:rsid w:val="00DE08B7"/>
    <w:rsid w:val="00DE35BA"/>
    <w:rsid w:val="00DE509C"/>
    <w:rsid w:val="00DF057F"/>
    <w:rsid w:val="00DF06D1"/>
    <w:rsid w:val="00E002BF"/>
    <w:rsid w:val="00E0129F"/>
    <w:rsid w:val="00E02B56"/>
    <w:rsid w:val="00E03EC1"/>
    <w:rsid w:val="00E04652"/>
    <w:rsid w:val="00E04A97"/>
    <w:rsid w:val="00E1132E"/>
    <w:rsid w:val="00E11870"/>
    <w:rsid w:val="00E13000"/>
    <w:rsid w:val="00E13479"/>
    <w:rsid w:val="00E1477F"/>
    <w:rsid w:val="00E172E1"/>
    <w:rsid w:val="00E22DCC"/>
    <w:rsid w:val="00E2496C"/>
    <w:rsid w:val="00E253CA"/>
    <w:rsid w:val="00E260EA"/>
    <w:rsid w:val="00E2657E"/>
    <w:rsid w:val="00E30B85"/>
    <w:rsid w:val="00E342ED"/>
    <w:rsid w:val="00E35AD4"/>
    <w:rsid w:val="00E37ECB"/>
    <w:rsid w:val="00E4057F"/>
    <w:rsid w:val="00E40BD8"/>
    <w:rsid w:val="00E40CF1"/>
    <w:rsid w:val="00E42477"/>
    <w:rsid w:val="00E43806"/>
    <w:rsid w:val="00E4545D"/>
    <w:rsid w:val="00E46B53"/>
    <w:rsid w:val="00E502F5"/>
    <w:rsid w:val="00E50B3C"/>
    <w:rsid w:val="00E5353C"/>
    <w:rsid w:val="00E535B4"/>
    <w:rsid w:val="00E57466"/>
    <w:rsid w:val="00E64463"/>
    <w:rsid w:val="00E657C4"/>
    <w:rsid w:val="00E65C1D"/>
    <w:rsid w:val="00E67A1B"/>
    <w:rsid w:val="00E70927"/>
    <w:rsid w:val="00E70D1C"/>
    <w:rsid w:val="00E719F5"/>
    <w:rsid w:val="00E73817"/>
    <w:rsid w:val="00E7757B"/>
    <w:rsid w:val="00E8072E"/>
    <w:rsid w:val="00E8085F"/>
    <w:rsid w:val="00E81B82"/>
    <w:rsid w:val="00E83F2F"/>
    <w:rsid w:val="00E903FE"/>
    <w:rsid w:val="00E9160C"/>
    <w:rsid w:val="00E93620"/>
    <w:rsid w:val="00E9387F"/>
    <w:rsid w:val="00E939B0"/>
    <w:rsid w:val="00E96909"/>
    <w:rsid w:val="00E96DD3"/>
    <w:rsid w:val="00E97A4E"/>
    <w:rsid w:val="00EA0BE2"/>
    <w:rsid w:val="00EA4AA3"/>
    <w:rsid w:val="00EA5038"/>
    <w:rsid w:val="00EA5786"/>
    <w:rsid w:val="00EA78DC"/>
    <w:rsid w:val="00EB251F"/>
    <w:rsid w:val="00EB38A5"/>
    <w:rsid w:val="00EB53D2"/>
    <w:rsid w:val="00EB6537"/>
    <w:rsid w:val="00EB6681"/>
    <w:rsid w:val="00EC0BD3"/>
    <w:rsid w:val="00EC1132"/>
    <w:rsid w:val="00EC136F"/>
    <w:rsid w:val="00EC235A"/>
    <w:rsid w:val="00EC3441"/>
    <w:rsid w:val="00EC4A04"/>
    <w:rsid w:val="00EC4AF5"/>
    <w:rsid w:val="00EC66DE"/>
    <w:rsid w:val="00EC6802"/>
    <w:rsid w:val="00EC683B"/>
    <w:rsid w:val="00EC7785"/>
    <w:rsid w:val="00ED313E"/>
    <w:rsid w:val="00ED64B4"/>
    <w:rsid w:val="00ED774B"/>
    <w:rsid w:val="00EE031E"/>
    <w:rsid w:val="00EE195C"/>
    <w:rsid w:val="00EE24B2"/>
    <w:rsid w:val="00EE33DF"/>
    <w:rsid w:val="00EE37FB"/>
    <w:rsid w:val="00EE55B2"/>
    <w:rsid w:val="00EE5920"/>
    <w:rsid w:val="00EE7AA9"/>
    <w:rsid w:val="00EF0240"/>
    <w:rsid w:val="00EF39BE"/>
    <w:rsid w:val="00EF4C35"/>
    <w:rsid w:val="00EF5066"/>
    <w:rsid w:val="00EF521D"/>
    <w:rsid w:val="00F04783"/>
    <w:rsid w:val="00F04FF6"/>
    <w:rsid w:val="00F067B6"/>
    <w:rsid w:val="00F07CDC"/>
    <w:rsid w:val="00F1199E"/>
    <w:rsid w:val="00F1297E"/>
    <w:rsid w:val="00F12ABD"/>
    <w:rsid w:val="00F149C7"/>
    <w:rsid w:val="00F14C11"/>
    <w:rsid w:val="00F16C10"/>
    <w:rsid w:val="00F1764B"/>
    <w:rsid w:val="00F20C4A"/>
    <w:rsid w:val="00F23489"/>
    <w:rsid w:val="00F26BFD"/>
    <w:rsid w:val="00F336B0"/>
    <w:rsid w:val="00F35EE3"/>
    <w:rsid w:val="00F36931"/>
    <w:rsid w:val="00F37016"/>
    <w:rsid w:val="00F37136"/>
    <w:rsid w:val="00F4194C"/>
    <w:rsid w:val="00F41C90"/>
    <w:rsid w:val="00F42B50"/>
    <w:rsid w:val="00F44A8C"/>
    <w:rsid w:val="00F46456"/>
    <w:rsid w:val="00F47ADD"/>
    <w:rsid w:val="00F5274F"/>
    <w:rsid w:val="00F528E1"/>
    <w:rsid w:val="00F53BB5"/>
    <w:rsid w:val="00F57DF5"/>
    <w:rsid w:val="00F60CE5"/>
    <w:rsid w:val="00F64FDC"/>
    <w:rsid w:val="00F6535F"/>
    <w:rsid w:val="00F65DE9"/>
    <w:rsid w:val="00F6614A"/>
    <w:rsid w:val="00F665DA"/>
    <w:rsid w:val="00F7028F"/>
    <w:rsid w:val="00F70E5C"/>
    <w:rsid w:val="00F754D4"/>
    <w:rsid w:val="00F801BF"/>
    <w:rsid w:val="00F84A60"/>
    <w:rsid w:val="00F84FE4"/>
    <w:rsid w:val="00F8534F"/>
    <w:rsid w:val="00F865A9"/>
    <w:rsid w:val="00F94DDC"/>
    <w:rsid w:val="00F9738F"/>
    <w:rsid w:val="00FA0083"/>
    <w:rsid w:val="00FA0F32"/>
    <w:rsid w:val="00FA79C3"/>
    <w:rsid w:val="00FB12CF"/>
    <w:rsid w:val="00FB162D"/>
    <w:rsid w:val="00FB1BDA"/>
    <w:rsid w:val="00FB35C7"/>
    <w:rsid w:val="00FB403D"/>
    <w:rsid w:val="00FB4A86"/>
    <w:rsid w:val="00FB55A9"/>
    <w:rsid w:val="00FB60A2"/>
    <w:rsid w:val="00FC5968"/>
    <w:rsid w:val="00FC739D"/>
    <w:rsid w:val="00FC7761"/>
    <w:rsid w:val="00FD0946"/>
    <w:rsid w:val="00FD1B06"/>
    <w:rsid w:val="00FD2836"/>
    <w:rsid w:val="00FD4745"/>
    <w:rsid w:val="00FD50DD"/>
    <w:rsid w:val="00FD7C46"/>
    <w:rsid w:val="00FD7D8B"/>
    <w:rsid w:val="00FE091E"/>
    <w:rsid w:val="00FE1E9C"/>
    <w:rsid w:val="00FE1FCC"/>
    <w:rsid w:val="00FE307C"/>
    <w:rsid w:val="00FE320B"/>
    <w:rsid w:val="00FE3CCC"/>
    <w:rsid w:val="00FE5228"/>
    <w:rsid w:val="00FE62FE"/>
    <w:rsid w:val="00FF0D47"/>
    <w:rsid w:val="00FF198A"/>
    <w:rsid w:val="00FF1C36"/>
    <w:rsid w:val="00FF223F"/>
    <w:rsid w:val="00FF2EDE"/>
    <w:rsid w:val="00FF5EC3"/>
    <w:rsid w:val="00FF67CD"/>
    <w:rsid w:val="00FF7D64"/>
    <w:rsid w:val="00FF7F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6DA4B7"/>
  <w15:docId w15:val="{BFC50841-12AB-4227-BFE5-98C15B50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0A"/>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5042"/>
    <w:pPr>
      <w:tabs>
        <w:tab w:val="center" w:pos="4536"/>
        <w:tab w:val="right" w:pos="9072"/>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D35042"/>
  </w:style>
  <w:style w:type="paragraph" w:styleId="Footer">
    <w:name w:val="footer"/>
    <w:basedOn w:val="Normal"/>
    <w:link w:val="FooterChar"/>
    <w:uiPriority w:val="99"/>
    <w:rsid w:val="00D35042"/>
    <w:pPr>
      <w:tabs>
        <w:tab w:val="center" w:pos="4536"/>
        <w:tab w:val="right" w:pos="9072"/>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D35042"/>
  </w:style>
  <w:style w:type="paragraph" w:styleId="BalloonText">
    <w:name w:val="Balloon Text"/>
    <w:basedOn w:val="Normal"/>
    <w:link w:val="BalloonTextChar"/>
    <w:uiPriority w:val="99"/>
    <w:semiHidden/>
    <w:rsid w:val="00D35042"/>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D35042"/>
    <w:rPr>
      <w:rFonts w:ascii="Tahoma" w:hAnsi="Tahoma" w:cs="Tahoma"/>
      <w:sz w:val="16"/>
      <w:szCs w:val="16"/>
    </w:rPr>
  </w:style>
  <w:style w:type="character" w:styleId="PageNumber">
    <w:name w:val="page number"/>
    <w:basedOn w:val="DefaultParagraphFont"/>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BodyTextIndent2">
    <w:name w:val="Body Text Indent 2"/>
    <w:basedOn w:val="Normal"/>
    <w:link w:val="BodyTextIndent2Char1"/>
    <w:uiPriority w:val="99"/>
    <w:rsid w:val="00D35042"/>
    <w:pPr>
      <w:ind w:left="1701"/>
    </w:pPr>
    <w:rPr>
      <w:rFonts w:ascii="Arial" w:eastAsia="Calibri" w:hAnsi="Arial" w:cs="Arial"/>
      <w:sz w:val="20"/>
      <w:szCs w:val="20"/>
    </w:rPr>
  </w:style>
  <w:style w:type="character" w:customStyle="1" w:styleId="BodyTextIndent2Char1">
    <w:name w:val="Body Text Indent 2 Char1"/>
    <w:basedOn w:val="DefaultParagraphFont"/>
    <w:link w:val="BodyTextIndent2"/>
    <w:uiPriority w:val="99"/>
    <w:semiHidden/>
    <w:rsid w:val="00147320"/>
    <w:rPr>
      <w:rFonts w:ascii="Times New Roman" w:hAnsi="Times New Roman" w:cs="Times New Roman"/>
      <w:sz w:val="24"/>
      <w:szCs w:val="24"/>
    </w:rPr>
  </w:style>
  <w:style w:type="character" w:customStyle="1" w:styleId="hps">
    <w:name w:val="hps"/>
    <w:basedOn w:val="DefaultParagraphFont"/>
    <w:uiPriority w:val="99"/>
    <w:rsid w:val="00226903"/>
  </w:style>
  <w:style w:type="character" w:styleId="Hyperlink">
    <w:name w:val="Hyperlink"/>
    <w:basedOn w:val="DefaultParagraphFont"/>
    <w:uiPriority w:val="99"/>
    <w:rsid w:val="00265173"/>
    <w:rPr>
      <w:color w:val="0000FF"/>
      <w:u w:val="single"/>
    </w:rPr>
  </w:style>
  <w:style w:type="character" w:styleId="FollowedHyperlink">
    <w:name w:val="FollowedHyperlink"/>
    <w:basedOn w:val="DefaultParagraphFont"/>
    <w:uiPriority w:val="99"/>
    <w:rsid w:val="00265173"/>
    <w:rPr>
      <w:color w:val="800080"/>
      <w:u w:val="single"/>
    </w:rPr>
  </w:style>
  <w:style w:type="paragraph" w:customStyle="1" w:styleId="xl89">
    <w:name w:val="xl89"/>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
    <w:rsid w:val="00A86E27"/>
    <w:pPr>
      <w:spacing w:before="100" w:beforeAutospacing="1" w:after="100" w:afterAutospacing="1"/>
    </w:pPr>
    <w:rPr>
      <w:rFonts w:ascii="Arial" w:hAnsi="Arial" w:cs="Arial"/>
      <w:sz w:val="16"/>
      <w:szCs w:val="16"/>
    </w:rPr>
  </w:style>
  <w:style w:type="paragraph" w:customStyle="1" w:styleId="xl848">
    <w:name w:val="xl848"/>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
    <w:rsid w:val="00A86E27"/>
    <w:pPr>
      <w:spacing w:before="100" w:beforeAutospacing="1" w:after="100" w:afterAutospacing="1"/>
    </w:pPr>
    <w:rPr>
      <w:rFonts w:ascii="Arial" w:hAnsi="Arial" w:cs="Arial"/>
      <w:sz w:val="16"/>
      <w:szCs w:val="16"/>
    </w:rPr>
  </w:style>
  <w:style w:type="paragraph" w:customStyle="1" w:styleId="xl851">
    <w:name w:val="xl851"/>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EndnoteText">
    <w:name w:val="endnote text"/>
    <w:basedOn w:val="Normal"/>
    <w:link w:val="EndnoteTextChar"/>
    <w:uiPriority w:val="99"/>
    <w:semiHidden/>
    <w:unhideWhenUsed/>
    <w:rsid w:val="00DC3A3B"/>
    <w:rPr>
      <w:sz w:val="20"/>
      <w:szCs w:val="20"/>
    </w:rPr>
  </w:style>
  <w:style w:type="character" w:customStyle="1" w:styleId="EndnoteTextChar">
    <w:name w:val="Endnote Text Char"/>
    <w:basedOn w:val="DefaultParagraphFont"/>
    <w:link w:val="EndnoteText"/>
    <w:uiPriority w:val="99"/>
    <w:semiHidden/>
    <w:rsid w:val="00DC3A3B"/>
    <w:rPr>
      <w:rFonts w:ascii="Times New Roman" w:eastAsia="Times New Roman" w:hAnsi="Times New Roman"/>
    </w:rPr>
  </w:style>
  <w:style w:type="character" w:styleId="EndnoteReference">
    <w:name w:val="endnote reference"/>
    <w:basedOn w:val="DefaultParagraphFont"/>
    <w:uiPriority w:val="99"/>
    <w:semiHidden/>
    <w:unhideWhenUsed/>
    <w:rsid w:val="00DC3A3B"/>
    <w:rPr>
      <w:vertAlign w:val="superscript"/>
    </w:rPr>
  </w:style>
  <w:style w:type="paragraph" w:styleId="ListParagraph">
    <w:name w:val="List Paragraph"/>
    <w:basedOn w:val="Normal"/>
    <w:uiPriority w:val="34"/>
    <w:qFormat/>
    <w:rsid w:val="00542D6F"/>
    <w:pPr>
      <w:ind w:left="720"/>
      <w:contextualSpacing/>
    </w:pPr>
  </w:style>
  <w:style w:type="character" w:customStyle="1" w:styleId="Teksttreci4">
    <w:name w:val="Tekst treści (4)"/>
    <w:basedOn w:val="DefaultParagraphFont"/>
    <w:link w:val="Teksttreci41"/>
    <w:uiPriority w:val="99"/>
    <w:rsid w:val="00392207"/>
    <w:rPr>
      <w:sz w:val="24"/>
      <w:szCs w:val="24"/>
      <w:shd w:val="clear" w:color="auto" w:fill="FFFFFF"/>
    </w:rPr>
  </w:style>
  <w:style w:type="paragraph" w:customStyle="1" w:styleId="Teksttreci41">
    <w:name w:val="Tekst treści (4)1"/>
    <w:basedOn w:val="Normal"/>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efaultParagraphFont"/>
    <w:link w:val="Teksttreci101"/>
    <w:uiPriority w:val="99"/>
    <w:rsid w:val="00392207"/>
    <w:rPr>
      <w:b/>
      <w:bCs/>
      <w:sz w:val="24"/>
      <w:szCs w:val="24"/>
      <w:shd w:val="clear" w:color="auto" w:fill="FFFFFF"/>
    </w:rPr>
  </w:style>
  <w:style w:type="paragraph" w:customStyle="1" w:styleId="Teksttreci101">
    <w:name w:val="Tekst treści (10)1"/>
    <w:basedOn w:val="Normal"/>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
    <w:rsid w:val="00422ABB"/>
    <w:pPr>
      <w:spacing w:before="100" w:beforeAutospacing="1" w:after="100" w:afterAutospacing="1"/>
    </w:pPr>
    <w:rPr>
      <w:b/>
      <w:bCs/>
      <w:color w:val="000000"/>
      <w:sz w:val="20"/>
      <w:szCs w:val="20"/>
    </w:rPr>
  </w:style>
  <w:style w:type="paragraph" w:customStyle="1" w:styleId="font6">
    <w:name w:val="font6"/>
    <w:basedOn w:val="Normal"/>
    <w:rsid w:val="00422ABB"/>
    <w:pPr>
      <w:spacing w:before="100" w:beforeAutospacing="1" w:after="100" w:afterAutospacing="1"/>
    </w:pPr>
    <w:rPr>
      <w:b/>
      <w:bCs/>
      <w:color w:val="000000"/>
      <w:sz w:val="20"/>
      <w:szCs w:val="20"/>
    </w:rPr>
  </w:style>
  <w:style w:type="paragraph" w:customStyle="1" w:styleId="xl2946">
    <w:name w:val="xl2946"/>
    <w:basedOn w:val="Normal"/>
    <w:rsid w:val="00422ABB"/>
    <w:pPr>
      <w:shd w:val="clear" w:color="000000" w:fill="FFFFFF"/>
      <w:spacing w:before="100" w:beforeAutospacing="1" w:after="100" w:afterAutospacing="1"/>
    </w:pPr>
  </w:style>
  <w:style w:type="paragraph" w:customStyle="1" w:styleId="xl2947">
    <w:name w:val="xl2947"/>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
    <w:rsid w:val="00422ABB"/>
    <w:pPr>
      <w:shd w:val="clear" w:color="000000" w:fill="FFFFFF"/>
      <w:spacing w:before="100" w:beforeAutospacing="1" w:after="100" w:afterAutospacing="1"/>
      <w:jc w:val="center"/>
      <w:textAlignment w:val="center"/>
    </w:pPr>
  </w:style>
  <w:style w:type="paragraph" w:customStyle="1" w:styleId="xl38047">
    <w:name w:val="xl38047"/>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eastAsia="en-GB"/>
    </w:rPr>
  </w:style>
  <w:style w:type="paragraph" w:customStyle="1" w:styleId="xl38048">
    <w:name w:val="xl38048"/>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eastAsia="en-GB"/>
    </w:rPr>
  </w:style>
  <w:style w:type="paragraph" w:customStyle="1" w:styleId="xl38049">
    <w:name w:val="xl38049"/>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eastAsia="en-GB"/>
    </w:rPr>
  </w:style>
  <w:style w:type="paragraph" w:customStyle="1" w:styleId="xl38050">
    <w:name w:val="xl38050"/>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n-GB"/>
    </w:rPr>
  </w:style>
  <w:style w:type="paragraph" w:customStyle="1" w:styleId="xl38051">
    <w:name w:val="xl38051"/>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n-GB"/>
    </w:rPr>
  </w:style>
  <w:style w:type="paragraph" w:customStyle="1" w:styleId="xl38052">
    <w:name w:val="xl38052"/>
    <w:basedOn w:val="Normal"/>
    <w:rsid w:val="00C21F73"/>
    <w:pPr>
      <w:spacing w:before="100" w:beforeAutospacing="1" w:after="100" w:afterAutospacing="1"/>
      <w:jc w:val="center"/>
      <w:textAlignment w:val="center"/>
    </w:pPr>
    <w:rPr>
      <w:sz w:val="18"/>
      <w:szCs w:val="18"/>
      <w:lang w:eastAsia="en-GB"/>
    </w:rPr>
  </w:style>
  <w:style w:type="paragraph" w:customStyle="1" w:styleId="xl38053">
    <w:name w:val="xl38053"/>
    <w:basedOn w:val="Normal"/>
    <w:rsid w:val="00C21F73"/>
    <w:pPr>
      <w:spacing w:before="100" w:beforeAutospacing="1" w:after="100" w:afterAutospacing="1"/>
      <w:jc w:val="center"/>
    </w:pPr>
    <w:rPr>
      <w:rFonts w:ascii="Arial" w:hAnsi="Arial" w:cs="Arial"/>
      <w:sz w:val="16"/>
      <w:szCs w:val="16"/>
      <w:lang w:eastAsia="en-GB"/>
    </w:rPr>
  </w:style>
  <w:style w:type="paragraph" w:customStyle="1" w:styleId="xl38054">
    <w:name w:val="xl38054"/>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n-GB"/>
    </w:rPr>
  </w:style>
  <w:style w:type="paragraph" w:customStyle="1" w:styleId="xl38055">
    <w:name w:val="xl38055"/>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GB"/>
    </w:rPr>
  </w:style>
  <w:style w:type="paragraph" w:customStyle="1" w:styleId="xl38056">
    <w:name w:val="xl38056"/>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n-GB"/>
    </w:rPr>
  </w:style>
  <w:style w:type="paragraph" w:customStyle="1" w:styleId="xl38057">
    <w:name w:val="xl38057"/>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eastAsia="en-GB"/>
    </w:rPr>
  </w:style>
  <w:style w:type="paragraph" w:customStyle="1" w:styleId="xl38058">
    <w:name w:val="xl38058"/>
    <w:basedOn w:val="Normal"/>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38059">
    <w:name w:val="xl38059"/>
    <w:basedOn w:val="Normal"/>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styleId="NoSpacing">
    <w:name w:val="No Spacing"/>
    <w:uiPriority w:val="1"/>
    <w:qFormat/>
    <w:rsid w:val="005820FA"/>
    <w:rPr>
      <w:rFonts w:ascii="Times New Roman" w:eastAsia="Times New Roman" w:hAnsi="Times New Roman"/>
      <w:sz w:val="24"/>
      <w:szCs w:val="24"/>
    </w:rPr>
  </w:style>
  <w:style w:type="paragraph" w:customStyle="1" w:styleId="xl39939">
    <w:name w:val="xl39939"/>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
    <w:rsid w:val="00EC235A"/>
    <w:pPr>
      <w:spacing w:before="100" w:beforeAutospacing="1" w:after="100" w:afterAutospacing="1"/>
      <w:jc w:val="center"/>
      <w:textAlignment w:val="center"/>
    </w:pPr>
    <w:rPr>
      <w:sz w:val="18"/>
      <w:szCs w:val="18"/>
    </w:rPr>
  </w:style>
  <w:style w:type="paragraph" w:customStyle="1" w:styleId="xl39945">
    <w:name w:val="xl39945"/>
    <w:basedOn w:val="Normal"/>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
    <w:rsid w:val="00002D86"/>
    <w:pPr>
      <w:spacing w:before="100" w:beforeAutospacing="1" w:after="100" w:afterAutospacing="1"/>
      <w:jc w:val="center"/>
      <w:textAlignment w:val="center"/>
    </w:pPr>
  </w:style>
  <w:style w:type="paragraph" w:customStyle="1" w:styleId="xl38069">
    <w:name w:val="xl38069"/>
    <w:basedOn w:val="Normal"/>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TableNormal"/>
    <w:uiPriority w:val="99"/>
    <w:rsid w:val="00BF37B0"/>
    <w:tblPr>
      <w:jc w:val="center"/>
      <w:tblCellMar>
        <w:left w:w="0" w:type="dxa"/>
        <w:right w:w="0" w:type="dxa"/>
      </w:tblCellMar>
    </w:tblPr>
    <w:trPr>
      <w:jc w:val="center"/>
    </w:trPr>
  </w:style>
  <w:style w:type="table" w:customStyle="1" w:styleId="Styl1">
    <w:name w:val="Styl1"/>
    <w:basedOn w:val="TableGrid"/>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IMHEAD">
    <w:name w:val="IM HEAD"/>
    <w:rPr>
      <w:color w:val="365F91"/>
      <w:sz w:val="28"/>
    </w:rPr>
  </w:style>
  <w:style w:type="paragraph" w:customStyle="1" w:styleId="IMTEXT">
    <w:name w:val="IM TEXT"/>
    <w:rPr>
      <w:color w:val="000000"/>
      <w:sz w:val="22"/>
    </w:rPr>
  </w:style>
  <w:style w:type="paragraph" w:customStyle="1" w:styleId="IMHEADMINADNOC">
    <w:name w:val="IM HEAD MIN ADNOC"/>
    <w:rPr>
      <w:color w:val="365F91"/>
      <w:sz w:val="26"/>
    </w:rPr>
  </w:style>
  <w:style w:type="paragraph" w:customStyle="1" w:styleId="IMTEXTMAXADNOC">
    <w:name w:val="IM TEXT MAX ADNOC"/>
    <w:rPr>
      <w:color w:val="365F91"/>
      <w:sz w:val="24"/>
    </w:rPr>
  </w:style>
  <w:style w:type="paragraph" w:customStyle="1" w:styleId="HEADTABLEtext">
    <w:name w:val="HEADTABLE text"/>
    <w:rPr>
      <w:sz w:val="24"/>
    </w:rPr>
  </w:style>
  <w:style w:type="paragraph" w:customStyle="1" w:styleId="Head">
    <w:name w:val="Head"/>
    <w:rPr>
      <w:b/>
      <w:color w:val="4472C4"/>
      <w:sz w:val="32"/>
    </w:rPr>
  </w:style>
  <w:style w:type="paragraph" w:customStyle="1" w:styleId="listlvl1">
    <w:name w:val="listlvl1"/>
    <w:rPr>
      <w:b/>
      <w:color w:val="2F5496"/>
      <w:sz w:val="32"/>
    </w:rPr>
  </w:style>
  <w:style w:type="paragraph" w:customStyle="1" w:styleId="listlvl2">
    <w:name w:val="listlvl2"/>
    <w:rPr>
      <w:b/>
      <w:color w:val="2F5496"/>
      <w:sz w:val="26"/>
    </w:rPr>
  </w:style>
  <w:style w:type="paragraph" w:customStyle="1" w:styleId="texthead">
    <w:name w:val="texthead"/>
    <w:rPr>
      <w:b/>
      <w:sz w:val="22"/>
    </w:rPr>
  </w:style>
  <w:style w:type="paragraph" w:customStyle="1" w:styleId="textheadU">
    <w:name w:val="textheadU"/>
    <w:rPr>
      <w:b/>
      <w:sz w:val="22"/>
      <w:u w:val="single"/>
    </w:rPr>
  </w:style>
  <w:style w:type="paragraph" w:customStyle="1" w:styleId="text">
    <w:name w:val="text"/>
    <w:rPr>
      <w:sz w:val="22"/>
    </w:rPr>
  </w:style>
  <w:style w:type="paragraph" w:customStyle="1" w:styleId="textred">
    <w:name w:val="text_red"/>
    <w:rPr>
      <w:color w:val="FF0000"/>
      <w:sz w:val="22"/>
    </w:rPr>
  </w:style>
  <w:style w:type="paragraph" w:customStyle="1" w:styleId="textt1">
    <w:name w:val="textt1"/>
    <w:rPr>
      <w:sz w:val="22"/>
    </w:rPr>
  </w:style>
  <w:style w:type="paragraph" w:customStyle="1" w:styleId="textB">
    <w:name w:val="textB"/>
    <w:rPr>
      <w:b/>
      <w:sz w:val="22"/>
    </w:rPr>
  </w:style>
  <w:style w:type="paragraph" w:customStyle="1" w:styleId="texBtt1">
    <w:name w:val="texBtt1"/>
    <w:rPr>
      <w:b/>
      <w:sz w:val="22"/>
    </w:rPr>
  </w:style>
  <w:style w:type="paragraph" w:customStyle="1" w:styleId="warning">
    <w:name w:val="warning"/>
    <w:rPr>
      <w:sz w:val="26"/>
    </w:rPr>
  </w:style>
  <w:style w:type="paragraph" w:customStyle="1" w:styleId="description">
    <w:name w:val="description"/>
    <w:rPr>
      <w:i/>
      <w:sz w:val="18"/>
    </w:rPr>
  </w:style>
  <w:style w:type="table" w:customStyle="1" w:styleId="standardtable">
    <w:name w:val="standardtable"/>
    <w:rPr>
      <w:b/>
      <w:sz w:val="22"/>
    </w:rPr>
    <w:tblPr>
      <w:tblCellMar>
        <w:top w:w="0" w:type="dxa"/>
        <w:left w:w="0" w:type="dxa"/>
        <w:bottom w:w="0" w:type="dxa"/>
        <w:right w:w="0" w:type="dxa"/>
      </w:tblCellMar>
    </w:tblPr>
  </w:style>
  <w:style w:type="paragraph" w:customStyle="1" w:styleId="textBT">
    <w:name w:val="textBT"/>
    <w:rPr>
      <w:b/>
      <w:sz w:val="18"/>
    </w:rPr>
  </w:style>
  <w:style w:type="paragraph" w:customStyle="1" w:styleId="textT">
    <w:name w:val="textT"/>
    <w:rPr>
      <w:sz w:val="18"/>
    </w:rPr>
  </w:style>
  <w:style w:type="table" w:customStyle="1" w:styleId="1234">
    <w:name w:val="1234"/>
    <w:rPr>
      <w:sz w:val="22"/>
    </w:rPr>
    <w:tblPr>
      <w:tblCellMar>
        <w:top w:w="0" w:type="dxa"/>
        <w:left w:w="0" w:type="dxa"/>
        <w:bottom w:w="0" w:type="dxa"/>
        <w:right w:w="0" w:type="dxa"/>
      </w:tblCellMar>
    </w:tblPr>
  </w:style>
  <w:style w:type="character" w:customStyle="1" w:styleId="kamtrobold">
    <w:name w:val="kamtro bold"/>
    <w:rPr>
      <w:rFonts w:ascii="Calibri" w:hAnsi="Calibri"/>
      <w:b/>
      <w:i/>
      <w:sz w:val="24"/>
    </w:rPr>
  </w:style>
  <w:style w:type="character" w:customStyle="1" w:styleId="kamtroitalic">
    <w:name w:val="kamtro italic"/>
    <w:rPr>
      <w:rFonts w:ascii="Calibri" w:hAnsi="Calibri"/>
      <w:i/>
      <w:sz w:val="24"/>
    </w:rPr>
  </w:style>
  <w:style w:type="character" w:customStyle="1" w:styleId="kamtroraport">
    <w:name w:val="kamtro raport"/>
    <w:rPr>
      <w:rFonts w:ascii="Calibri" w:hAnsi="Calibri"/>
      <w:b/>
      <w:sz w:val="36"/>
    </w:rPr>
  </w:style>
  <w:style w:type="paragraph" w:customStyle="1" w:styleId="kamtroheader">
    <w:name w:val="kamtro header"/>
    <w:rPr>
      <w:b/>
      <w:color w:val="4F6228"/>
      <w:sz w:val="28"/>
    </w:rPr>
  </w:style>
  <w:style w:type="paragraph" w:customStyle="1" w:styleId="kamtrotext">
    <w:name w:val="kamtro text"/>
    <w:rPr>
      <w:color w:val="000000"/>
      <w:sz w:val="24"/>
    </w:rPr>
  </w:style>
  <w:style w:type="character" w:customStyle="1" w:styleId="kamtroheaderc">
    <w:name w:val="kamtro headerc"/>
    <w:rPr>
      <w:rFonts w:ascii="Calibri" w:hAnsi="Calibri"/>
      <w:b/>
      <w:color w:val="4F6228"/>
      <w:sz w:val="28"/>
    </w:rPr>
  </w:style>
  <w:style w:type="character" w:customStyle="1" w:styleId="kamtrotextc">
    <w:name w:val="kamtro textc"/>
    <w:rPr>
      <w:rFonts w:ascii="Calibri" w:hAnsi="Calibri"/>
      <w:color w:val="000000"/>
      <w:sz w:val="24"/>
    </w:rPr>
  </w:style>
  <w:style w:type="character" w:customStyle="1" w:styleId="kamtroresult1">
    <w:name w:val="kamtro result1"/>
    <w:rPr>
      <w:rFonts w:ascii="Calibri" w:hAnsi="Calibri"/>
      <w:color w:val="000000"/>
      <w:sz w:val="22"/>
    </w:rPr>
  </w:style>
  <w:style w:type="paragraph" w:customStyle="1" w:styleId="stoczniahead">
    <w:name w:val="stocznia head"/>
    <w:rPr>
      <w:rFonts w:ascii="Arial" w:hAnsi="Arial"/>
      <w:b/>
      <w:color w:val="000000"/>
      <w:sz w:val="24"/>
    </w:rPr>
  </w:style>
  <w:style w:type="paragraph" w:customStyle="1" w:styleId="cotemartable">
    <w:name w:val="cotemar table"/>
    <w:rPr>
      <w:rFonts w:ascii="Arial" w:hAnsi="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601">
      <w:bodyDiv w:val="1"/>
      <w:marLeft w:val="0"/>
      <w:marRight w:val="0"/>
      <w:marTop w:val="0"/>
      <w:marBottom w:val="0"/>
      <w:divBdr>
        <w:top w:val="none" w:sz="0" w:space="0" w:color="auto"/>
        <w:left w:val="none" w:sz="0" w:space="0" w:color="auto"/>
        <w:bottom w:val="none" w:sz="0" w:space="0" w:color="auto"/>
        <w:right w:val="none" w:sz="0" w:space="0" w:color="auto"/>
      </w:divBdr>
    </w:div>
    <w:div w:id="98835471">
      <w:bodyDiv w:val="1"/>
      <w:marLeft w:val="0"/>
      <w:marRight w:val="0"/>
      <w:marTop w:val="0"/>
      <w:marBottom w:val="0"/>
      <w:divBdr>
        <w:top w:val="none" w:sz="0" w:space="0" w:color="auto"/>
        <w:left w:val="none" w:sz="0" w:space="0" w:color="auto"/>
        <w:bottom w:val="none" w:sz="0" w:space="0" w:color="auto"/>
        <w:right w:val="none" w:sz="0" w:space="0" w:color="auto"/>
      </w:divBdr>
    </w:div>
    <w:div w:id="114251161">
      <w:bodyDiv w:val="1"/>
      <w:marLeft w:val="0"/>
      <w:marRight w:val="0"/>
      <w:marTop w:val="0"/>
      <w:marBottom w:val="0"/>
      <w:divBdr>
        <w:top w:val="none" w:sz="0" w:space="0" w:color="auto"/>
        <w:left w:val="none" w:sz="0" w:space="0" w:color="auto"/>
        <w:bottom w:val="none" w:sz="0" w:space="0" w:color="auto"/>
        <w:right w:val="none" w:sz="0" w:space="0" w:color="auto"/>
      </w:divBdr>
    </w:div>
    <w:div w:id="125588046">
      <w:bodyDiv w:val="1"/>
      <w:marLeft w:val="0"/>
      <w:marRight w:val="0"/>
      <w:marTop w:val="0"/>
      <w:marBottom w:val="0"/>
      <w:divBdr>
        <w:top w:val="none" w:sz="0" w:space="0" w:color="auto"/>
        <w:left w:val="none" w:sz="0" w:space="0" w:color="auto"/>
        <w:bottom w:val="none" w:sz="0" w:space="0" w:color="auto"/>
        <w:right w:val="none" w:sz="0" w:space="0" w:color="auto"/>
      </w:divBdr>
    </w:div>
    <w:div w:id="171771161">
      <w:bodyDiv w:val="1"/>
      <w:marLeft w:val="0"/>
      <w:marRight w:val="0"/>
      <w:marTop w:val="0"/>
      <w:marBottom w:val="0"/>
      <w:divBdr>
        <w:top w:val="none" w:sz="0" w:space="0" w:color="auto"/>
        <w:left w:val="none" w:sz="0" w:space="0" w:color="auto"/>
        <w:bottom w:val="none" w:sz="0" w:space="0" w:color="auto"/>
        <w:right w:val="none" w:sz="0" w:space="0" w:color="auto"/>
      </w:divBdr>
    </w:div>
    <w:div w:id="200672617">
      <w:bodyDiv w:val="1"/>
      <w:marLeft w:val="0"/>
      <w:marRight w:val="0"/>
      <w:marTop w:val="0"/>
      <w:marBottom w:val="0"/>
      <w:divBdr>
        <w:top w:val="none" w:sz="0" w:space="0" w:color="auto"/>
        <w:left w:val="none" w:sz="0" w:space="0" w:color="auto"/>
        <w:bottom w:val="none" w:sz="0" w:space="0" w:color="auto"/>
        <w:right w:val="none" w:sz="0" w:space="0" w:color="auto"/>
      </w:divBdr>
    </w:div>
    <w:div w:id="204758070">
      <w:bodyDiv w:val="1"/>
      <w:marLeft w:val="0"/>
      <w:marRight w:val="0"/>
      <w:marTop w:val="0"/>
      <w:marBottom w:val="0"/>
      <w:divBdr>
        <w:top w:val="none" w:sz="0" w:space="0" w:color="auto"/>
        <w:left w:val="none" w:sz="0" w:space="0" w:color="auto"/>
        <w:bottom w:val="none" w:sz="0" w:space="0" w:color="auto"/>
        <w:right w:val="none" w:sz="0" w:space="0" w:color="auto"/>
      </w:divBdr>
    </w:div>
    <w:div w:id="216480660">
      <w:bodyDiv w:val="1"/>
      <w:marLeft w:val="0"/>
      <w:marRight w:val="0"/>
      <w:marTop w:val="0"/>
      <w:marBottom w:val="0"/>
      <w:divBdr>
        <w:top w:val="none" w:sz="0" w:space="0" w:color="auto"/>
        <w:left w:val="none" w:sz="0" w:space="0" w:color="auto"/>
        <w:bottom w:val="none" w:sz="0" w:space="0" w:color="auto"/>
        <w:right w:val="none" w:sz="0" w:space="0" w:color="auto"/>
      </w:divBdr>
    </w:div>
    <w:div w:id="217666216">
      <w:bodyDiv w:val="1"/>
      <w:marLeft w:val="0"/>
      <w:marRight w:val="0"/>
      <w:marTop w:val="0"/>
      <w:marBottom w:val="0"/>
      <w:divBdr>
        <w:top w:val="none" w:sz="0" w:space="0" w:color="auto"/>
        <w:left w:val="none" w:sz="0" w:space="0" w:color="auto"/>
        <w:bottom w:val="none" w:sz="0" w:space="0" w:color="auto"/>
        <w:right w:val="none" w:sz="0" w:space="0" w:color="auto"/>
      </w:divBdr>
    </w:div>
    <w:div w:id="230236649">
      <w:bodyDiv w:val="1"/>
      <w:marLeft w:val="0"/>
      <w:marRight w:val="0"/>
      <w:marTop w:val="0"/>
      <w:marBottom w:val="0"/>
      <w:divBdr>
        <w:top w:val="none" w:sz="0" w:space="0" w:color="auto"/>
        <w:left w:val="none" w:sz="0" w:space="0" w:color="auto"/>
        <w:bottom w:val="none" w:sz="0" w:space="0" w:color="auto"/>
        <w:right w:val="none" w:sz="0" w:space="0" w:color="auto"/>
      </w:divBdr>
    </w:div>
    <w:div w:id="235558207">
      <w:bodyDiv w:val="1"/>
      <w:marLeft w:val="0"/>
      <w:marRight w:val="0"/>
      <w:marTop w:val="0"/>
      <w:marBottom w:val="0"/>
      <w:divBdr>
        <w:top w:val="none" w:sz="0" w:space="0" w:color="auto"/>
        <w:left w:val="none" w:sz="0" w:space="0" w:color="auto"/>
        <w:bottom w:val="none" w:sz="0" w:space="0" w:color="auto"/>
        <w:right w:val="none" w:sz="0" w:space="0" w:color="auto"/>
      </w:divBdr>
    </w:div>
    <w:div w:id="248200643">
      <w:bodyDiv w:val="1"/>
      <w:marLeft w:val="0"/>
      <w:marRight w:val="0"/>
      <w:marTop w:val="0"/>
      <w:marBottom w:val="0"/>
      <w:divBdr>
        <w:top w:val="none" w:sz="0" w:space="0" w:color="auto"/>
        <w:left w:val="none" w:sz="0" w:space="0" w:color="auto"/>
        <w:bottom w:val="none" w:sz="0" w:space="0" w:color="auto"/>
        <w:right w:val="none" w:sz="0" w:space="0" w:color="auto"/>
      </w:divBdr>
    </w:div>
    <w:div w:id="307057627">
      <w:bodyDiv w:val="1"/>
      <w:marLeft w:val="0"/>
      <w:marRight w:val="0"/>
      <w:marTop w:val="0"/>
      <w:marBottom w:val="0"/>
      <w:divBdr>
        <w:top w:val="none" w:sz="0" w:space="0" w:color="auto"/>
        <w:left w:val="none" w:sz="0" w:space="0" w:color="auto"/>
        <w:bottom w:val="none" w:sz="0" w:space="0" w:color="auto"/>
        <w:right w:val="none" w:sz="0" w:space="0" w:color="auto"/>
      </w:divBdr>
    </w:div>
    <w:div w:id="317420906">
      <w:bodyDiv w:val="1"/>
      <w:marLeft w:val="0"/>
      <w:marRight w:val="0"/>
      <w:marTop w:val="0"/>
      <w:marBottom w:val="0"/>
      <w:divBdr>
        <w:top w:val="none" w:sz="0" w:space="0" w:color="auto"/>
        <w:left w:val="none" w:sz="0" w:space="0" w:color="auto"/>
        <w:bottom w:val="none" w:sz="0" w:space="0" w:color="auto"/>
        <w:right w:val="none" w:sz="0" w:space="0" w:color="auto"/>
      </w:divBdr>
    </w:div>
    <w:div w:id="364599607">
      <w:bodyDiv w:val="1"/>
      <w:marLeft w:val="0"/>
      <w:marRight w:val="0"/>
      <w:marTop w:val="0"/>
      <w:marBottom w:val="0"/>
      <w:divBdr>
        <w:top w:val="none" w:sz="0" w:space="0" w:color="auto"/>
        <w:left w:val="none" w:sz="0" w:space="0" w:color="auto"/>
        <w:bottom w:val="none" w:sz="0" w:space="0" w:color="auto"/>
        <w:right w:val="none" w:sz="0" w:space="0" w:color="auto"/>
      </w:divBdr>
    </w:div>
    <w:div w:id="438526014">
      <w:bodyDiv w:val="1"/>
      <w:marLeft w:val="0"/>
      <w:marRight w:val="0"/>
      <w:marTop w:val="0"/>
      <w:marBottom w:val="0"/>
      <w:divBdr>
        <w:top w:val="none" w:sz="0" w:space="0" w:color="auto"/>
        <w:left w:val="none" w:sz="0" w:space="0" w:color="auto"/>
        <w:bottom w:val="none" w:sz="0" w:space="0" w:color="auto"/>
        <w:right w:val="none" w:sz="0" w:space="0" w:color="auto"/>
      </w:divBdr>
    </w:div>
    <w:div w:id="447743472">
      <w:bodyDiv w:val="1"/>
      <w:marLeft w:val="0"/>
      <w:marRight w:val="0"/>
      <w:marTop w:val="0"/>
      <w:marBottom w:val="0"/>
      <w:divBdr>
        <w:top w:val="none" w:sz="0" w:space="0" w:color="auto"/>
        <w:left w:val="none" w:sz="0" w:space="0" w:color="auto"/>
        <w:bottom w:val="none" w:sz="0" w:space="0" w:color="auto"/>
        <w:right w:val="none" w:sz="0" w:space="0" w:color="auto"/>
      </w:divBdr>
    </w:div>
    <w:div w:id="505436332">
      <w:bodyDiv w:val="1"/>
      <w:marLeft w:val="0"/>
      <w:marRight w:val="0"/>
      <w:marTop w:val="0"/>
      <w:marBottom w:val="0"/>
      <w:divBdr>
        <w:top w:val="none" w:sz="0" w:space="0" w:color="auto"/>
        <w:left w:val="none" w:sz="0" w:space="0" w:color="auto"/>
        <w:bottom w:val="none" w:sz="0" w:space="0" w:color="auto"/>
        <w:right w:val="none" w:sz="0" w:space="0" w:color="auto"/>
      </w:divBdr>
    </w:div>
    <w:div w:id="522550881">
      <w:bodyDiv w:val="1"/>
      <w:marLeft w:val="0"/>
      <w:marRight w:val="0"/>
      <w:marTop w:val="0"/>
      <w:marBottom w:val="0"/>
      <w:divBdr>
        <w:top w:val="none" w:sz="0" w:space="0" w:color="auto"/>
        <w:left w:val="none" w:sz="0" w:space="0" w:color="auto"/>
        <w:bottom w:val="none" w:sz="0" w:space="0" w:color="auto"/>
        <w:right w:val="none" w:sz="0" w:space="0" w:color="auto"/>
      </w:divBdr>
    </w:div>
    <w:div w:id="603459212">
      <w:bodyDiv w:val="1"/>
      <w:marLeft w:val="0"/>
      <w:marRight w:val="0"/>
      <w:marTop w:val="0"/>
      <w:marBottom w:val="0"/>
      <w:divBdr>
        <w:top w:val="none" w:sz="0" w:space="0" w:color="auto"/>
        <w:left w:val="none" w:sz="0" w:space="0" w:color="auto"/>
        <w:bottom w:val="none" w:sz="0" w:space="0" w:color="auto"/>
        <w:right w:val="none" w:sz="0" w:space="0" w:color="auto"/>
      </w:divBdr>
    </w:div>
    <w:div w:id="627977166">
      <w:bodyDiv w:val="1"/>
      <w:marLeft w:val="0"/>
      <w:marRight w:val="0"/>
      <w:marTop w:val="0"/>
      <w:marBottom w:val="0"/>
      <w:divBdr>
        <w:top w:val="none" w:sz="0" w:space="0" w:color="auto"/>
        <w:left w:val="none" w:sz="0" w:space="0" w:color="auto"/>
        <w:bottom w:val="none" w:sz="0" w:space="0" w:color="auto"/>
        <w:right w:val="none" w:sz="0" w:space="0" w:color="auto"/>
      </w:divBdr>
    </w:div>
    <w:div w:id="662968957">
      <w:bodyDiv w:val="1"/>
      <w:marLeft w:val="0"/>
      <w:marRight w:val="0"/>
      <w:marTop w:val="0"/>
      <w:marBottom w:val="0"/>
      <w:divBdr>
        <w:top w:val="none" w:sz="0" w:space="0" w:color="auto"/>
        <w:left w:val="none" w:sz="0" w:space="0" w:color="auto"/>
        <w:bottom w:val="none" w:sz="0" w:space="0" w:color="auto"/>
        <w:right w:val="none" w:sz="0" w:space="0" w:color="auto"/>
      </w:divBdr>
    </w:div>
    <w:div w:id="701318905">
      <w:bodyDiv w:val="1"/>
      <w:marLeft w:val="0"/>
      <w:marRight w:val="0"/>
      <w:marTop w:val="0"/>
      <w:marBottom w:val="0"/>
      <w:divBdr>
        <w:top w:val="none" w:sz="0" w:space="0" w:color="auto"/>
        <w:left w:val="none" w:sz="0" w:space="0" w:color="auto"/>
        <w:bottom w:val="none" w:sz="0" w:space="0" w:color="auto"/>
        <w:right w:val="none" w:sz="0" w:space="0" w:color="auto"/>
      </w:divBdr>
    </w:div>
    <w:div w:id="723022108">
      <w:bodyDiv w:val="1"/>
      <w:marLeft w:val="0"/>
      <w:marRight w:val="0"/>
      <w:marTop w:val="0"/>
      <w:marBottom w:val="0"/>
      <w:divBdr>
        <w:top w:val="none" w:sz="0" w:space="0" w:color="auto"/>
        <w:left w:val="none" w:sz="0" w:space="0" w:color="auto"/>
        <w:bottom w:val="none" w:sz="0" w:space="0" w:color="auto"/>
        <w:right w:val="none" w:sz="0" w:space="0" w:color="auto"/>
      </w:divBdr>
    </w:div>
    <w:div w:id="731345331">
      <w:bodyDiv w:val="1"/>
      <w:marLeft w:val="0"/>
      <w:marRight w:val="0"/>
      <w:marTop w:val="0"/>
      <w:marBottom w:val="0"/>
      <w:divBdr>
        <w:top w:val="none" w:sz="0" w:space="0" w:color="auto"/>
        <w:left w:val="none" w:sz="0" w:space="0" w:color="auto"/>
        <w:bottom w:val="none" w:sz="0" w:space="0" w:color="auto"/>
        <w:right w:val="none" w:sz="0" w:space="0" w:color="auto"/>
      </w:divBdr>
    </w:div>
    <w:div w:id="758135961">
      <w:bodyDiv w:val="1"/>
      <w:marLeft w:val="0"/>
      <w:marRight w:val="0"/>
      <w:marTop w:val="0"/>
      <w:marBottom w:val="0"/>
      <w:divBdr>
        <w:top w:val="none" w:sz="0" w:space="0" w:color="auto"/>
        <w:left w:val="none" w:sz="0" w:space="0" w:color="auto"/>
        <w:bottom w:val="none" w:sz="0" w:space="0" w:color="auto"/>
        <w:right w:val="none" w:sz="0" w:space="0" w:color="auto"/>
      </w:divBdr>
    </w:div>
    <w:div w:id="766653712">
      <w:bodyDiv w:val="1"/>
      <w:marLeft w:val="0"/>
      <w:marRight w:val="0"/>
      <w:marTop w:val="0"/>
      <w:marBottom w:val="0"/>
      <w:divBdr>
        <w:top w:val="none" w:sz="0" w:space="0" w:color="auto"/>
        <w:left w:val="none" w:sz="0" w:space="0" w:color="auto"/>
        <w:bottom w:val="none" w:sz="0" w:space="0" w:color="auto"/>
        <w:right w:val="none" w:sz="0" w:space="0" w:color="auto"/>
      </w:divBdr>
    </w:div>
    <w:div w:id="786315882">
      <w:bodyDiv w:val="1"/>
      <w:marLeft w:val="0"/>
      <w:marRight w:val="0"/>
      <w:marTop w:val="0"/>
      <w:marBottom w:val="0"/>
      <w:divBdr>
        <w:top w:val="none" w:sz="0" w:space="0" w:color="auto"/>
        <w:left w:val="none" w:sz="0" w:space="0" w:color="auto"/>
        <w:bottom w:val="none" w:sz="0" w:space="0" w:color="auto"/>
        <w:right w:val="none" w:sz="0" w:space="0" w:color="auto"/>
      </w:divBdr>
    </w:div>
    <w:div w:id="789281678">
      <w:bodyDiv w:val="1"/>
      <w:marLeft w:val="0"/>
      <w:marRight w:val="0"/>
      <w:marTop w:val="0"/>
      <w:marBottom w:val="0"/>
      <w:divBdr>
        <w:top w:val="none" w:sz="0" w:space="0" w:color="auto"/>
        <w:left w:val="none" w:sz="0" w:space="0" w:color="auto"/>
        <w:bottom w:val="none" w:sz="0" w:space="0" w:color="auto"/>
        <w:right w:val="none" w:sz="0" w:space="0" w:color="auto"/>
      </w:divBdr>
    </w:div>
    <w:div w:id="80701903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851337118">
      <w:bodyDiv w:val="1"/>
      <w:marLeft w:val="0"/>
      <w:marRight w:val="0"/>
      <w:marTop w:val="0"/>
      <w:marBottom w:val="0"/>
      <w:divBdr>
        <w:top w:val="none" w:sz="0" w:space="0" w:color="auto"/>
        <w:left w:val="none" w:sz="0" w:space="0" w:color="auto"/>
        <w:bottom w:val="none" w:sz="0" w:space="0" w:color="auto"/>
        <w:right w:val="none" w:sz="0" w:space="0" w:color="auto"/>
      </w:divBdr>
    </w:div>
    <w:div w:id="863592546">
      <w:bodyDiv w:val="1"/>
      <w:marLeft w:val="0"/>
      <w:marRight w:val="0"/>
      <w:marTop w:val="0"/>
      <w:marBottom w:val="0"/>
      <w:divBdr>
        <w:top w:val="none" w:sz="0" w:space="0" w:color="auto"/>
        <w:left w:val="none" w:sz="0" w:space="0" w:color="auto"/>
        <w:bottom w:val="none" w:sz="0" w:space="0" w:color="auto"/>
        <w:right w:val="none" w:sz="0" w:space="0" w:color="auto"/>
      </w:divBdr>
    </w:div>
    <w:div w:id="872963416">
      <w:bodyDiv w:val="1"/>
      <w:marLeft w:val="0"/>
      <w:marRight w:val="0"/>
      <w:marTop w:val="0"/>
      <w:marBottom w:val="0"/>
      <w:divBdr>
        <w:top w:val="none" w:sz="0" w:space="0" w:color="auto"/>
        <w:left w:val="none" w:sz="0" w:space="0" w:color="auto"/>
        <w:bottom w:val="none" w:sz="0" w:space="0" w:color="auto"/>
        <w:right w:val="none" w:sz="0" w:space="0" w:color="auto"/>
      </w:divBdr>
    </w:div>
    <w:div w:id="875049137">
      <w:bodyDiv w:val="1"/>
      <w:marLeft w:val="0"/>
      <w:marRight w:val="0"/>
      <w:marTop w:val="0"/>
      <w:marBottom w:val="0"/>
      <w:divBdr>
        <w:top w:val="none" w:sz="0" w:space="0" w:color="auto"/>
        <w:left w:val="none" w:sz="0" w:space="0" w:color="auto"/>
        <w:bottom w:val="none" w:sz="0" w:space="0" w:color="auto"/>
        <w:right w:val="none" w:sz="0" w:space="0" w:color="auto"/>
      </w:divBdr>
    </w:div>
    <w:div w:id="884146730">
      <w:bodyDiv w:val="1"/>
      <w:marLeft w:val="0"/>
      <w:marRight w:val="0"/>
      <w:marTop w:val="0"/>
      <w:marBottom w:val="0"/>
      <w:divBdr>
        <w:top w:val="none" w:sz="0" w:space="0" w:color="auto"/>
        <w:left w:val="none" w:sz="0" w:space="0" w:color="auto"/>
        <w:bottom w:val="none" w:sz="0" w:space="0" w:color="auto"/>
        <w:right w:val="none" w:sz="0" w:space="0" w:color="auto"/>
      </w:divBdr>
    </w:div>
    <w:div w:id="895818490">
      <w:bodyDiv w:val="1"/>
      <w:marLeft w:val="0"/>
      <w:marRight w:val="0"/>
      <w:marTop w:val="0"/>
      <w:marBottom w:val="0"/>
      <w:divBdr>
        <w:top w:val="none" w:sz="0" w:space="0" w:color="auto"/>
        <w:left w:val="none" w:sz="0" w:space="0" w:color="auto"/>
        <w:bottom w:val="none" w:sz="0" w:space="0" w:color="auto"/>
        <w:right w:val="none" w:sz="0" w:space="0" w:color="auto"/>
      </w:divBdr>
    </w:div>
    <w:div w:id="902565996">
      <w:bodyDiv w:val="1"/>
      <w:marLeft w:val="0"/>
      <w:marRight w:val="0"/>
      <w:marTop w:val="0"/>
      <w:marBottom w:val="0"/>
      <w:divBdr>
        <w:top w:val="none" w:sz="0" w:space="0" w:color="auto"/>
        <w:left w:val="none" w:sz="0" w:space="0" w:color="auto"/>
        <w:bottom w:val="none" w:sz="0" w:space="0" w:color="auto"/>
        <w:right w:val="none" w:sz="0" w:space="0" w:color="auto"/>
      </w:divBdr>
    </w:div>
    <w:div w:id="965432037">
      <w:bodyDiv w:val="1"/>
      <w:marLeft w:val="0"/>
      <w:marRight w:val="0"/>
      <w:marTop w:val="0"/>
      <w:marBottom w:val="0"/>
      <w:divBdr>
        <w:top w:val="none" w:sz="0" w:space="0" w:color="auto"/>
        <w:left w:val="none" w:sz="0" w:space="0" w:color="auto"/>
        <w:bottom w:val="none" w:sz="0" w:space="0" w:color="auto"/>
        <w:right w:val="none" w:sz="0" w:space="0" w:color="auto"/>
      </w:divBdr>
    </w:div>
    <w:div w:id="1000041363">
      <w:bodyDiv w:val="1"/>
      <w:marLeft w:val="0"/>
      <w:marRight w:val="0"/>
      <w:marTop w:val="0"/>
      <w:marBottom w:val="0"/>
      <w:divBdr>
        <w:top w:val="none" w:sz="0" w:space="0" w:color="auto"/>
        <w:left w:val="none" w:sz="0" w:space="0" w:color="auto"/>
        <w:bottom w:val="none" w:sz="0" w:space="0" w:color="auto"/>
        <w:right w:val="none" w:sz="0" w:space="0" w:color="auto"/>
      </w:divBdr>
    </w:div>
    <w:div w:id="1011953246">
      <w:bodyDiv w:val="1"/>
      <w:marLeft w:val="0"/>
      <w:marRight w:val="0"/>
      <w:marTop w:val="0"/>
      <w:marBottom w:val="0"/>
      <w:divBdr>
        <w:top w:val="none" w:sz="0" w:space="0" w:color="auto"/>
        <w:left w:val="none" w:sz="0" w:space="0" w:color="auto"/>
        <w:bottom w:val="none" w:sz="0" w:space="0" w:color="auto"/>
        <w:right w:val="none" w:sz="0" w:space="0" w:color="auto"/>
      </w:divBdr>
    </w:div>
    <w:div w:id="1022516851">
      <w:bodyDiv w:val="1"/>
      <w:marLeft w:val="0"/>
      <w:marRight w:val="0"/>
      <w:marTop w:val="0"/>
      <w:marBottom w:val="0"/>
      <w:divBdr>
        <w:top w:val="none" w:sz="0" w:space="0" w:color="auto"/>
        <w:left w:val="none" w:sz="0" w:space="0" w:color="auto"/>
        <w:bottom w:val="none" w:sz="0" w:space="0" w:color="auto"/>
        <w:right w:val="none" w:sz="0" w:space="0" w:color="auto"/>
      </w:divBdr>
    </w:div>
    <w:div w:id="1044058463">
      <w:bodyDiv w:val="1"/>
      <w:marLeft w:val="0"/>
      <w:marRight w:val="0"/>
      <w:marTop w:val="0"/>
      <w:marBottom w:val="0"/>
      <w:divBdr>
        <w:top w:val="none" w:sz="0" w:space="0" w:color="auto"/>
        <w:left w:val="none" w:sz="0" w:space="0" w:color="auto"/>
        <w:bottom w:val="none" w:sz="0" w:space="0" w:color="auto"/>
        <w:right w:val="none" w:sz="0" w:space="0" w:color="auto"/>
      </w:divBdr>
    </w:div>
    <w:div w:id="1052928884">
      <w:bodyDiv w:val="1"/>
      <w:marLeft w:val="0"/>
      <w:marRight w:val="0"/>
      <w:marTop w:val="0"/>
      <w:marBottom w:val="0"/>
      <w:divBdr>
        <w:top w:val="none" w:sz="0" w:space="0" w:color="auto"/>
        <w:left w:val="none" w:sz="0" w:space="0" w:color="auto"/>
        <w:bottom w:val="none" w:sz="0" w:space="0" w:color="auto"/>
        <w:right w:val="none" w:sz="0" w:space="0" w:color="auto"/>
      </w:divBdr>
    </w:div>
    <w:div w:id="1096556548">
      <w:bodyDiv w:val="1"/>
      <w:marLeft w:val="0"/>
      <w:marRight w:val="0"/>
      <w:marTop w:val="0"/>
      <w:marBottom w:val="0"/>
      <w:divBdr>
        <w:top w:val="none" w:sz="0" w:space="0" w:color="auto"/>
        <w:left w:val="none" w:sz="0" w:space="0" w:color="auto"/>
        <w:bottom w:val="none" w:sz="0" w:space="0" w:color="auto"/>
        <w:right w:val="none" w:sz="0" w:space="0" w:color="auto"/>
      </w:divBdr>
    </w:div>
    <w:div w:id="1199047825">
      <w:bodyDiv w:val="1"/>
      <w:marLeft w:val="0"/>
      <w:marRight w:val="0"/>
      <w:marTop w:val="0"/>
      <w:marBottom w:val="0"/>
      <w:divBdr>
        <w:top w:val="none" w:sz="0" w:space="0" w:color="auto"/>
        <w:left w:val="none" w:sz="0" w:space="0" w:color="auto"/>
        <w:bottom w:val="none" w:sz="0" w:space="0" w:color="auto"/>
        <w:right w:val="none" w:sz="0" w:space="0" w:color="auto"/>
      </w:divBdr>
    </w:div>
    <w:div w:id="1207522945">
      <w:bodyDiv w:val="1"/>
      <w:marLeft w:val="0"/>
      <w:marRight w:val="0"/>
      <w:marTop w:val="0"/>
      <w:marBottom w:val="0"/>
      <w:divBdr>
        <w:top w:val="none" w:sz="0" w:space="0" w:color="auto"/>
        <w:left w:val="none" w:sz="0" w:space="0" w:color="auto"/>
        <w:bottom w:val="none" w:sz="0" w:space="0" w:color="auto"/>
        <w:right w:val="none" w:sz="0" w:space="0" w:color="auto"/>
      </w:divBdr>
    </w:div>
    <w:div w:id="1214081100">
      <w:bodyDiv w:val="1"/>
      <w:marLeft w:val="0"/>
      <w:marRight w:val="0"/>
      <w:marTop w:val="0"/>
      <w:marBottom w:val="0"/>
      <w:divBdr>
        <w:top w:val="none" w:sz="0" w:space="0" w:color="auto"/>
        <w:left w:val="none" w:sz="0" w:space="0" w:color="auto"/>
        <w:bottom w:val="none" w:sz="0" w:space="0" w:color="auto"/>
        <w:right w:val="none" w:sz="0" w:space="0" w:color="auto"/>
      </w:divBdr>
    </w:div>
    <w:div w:id="1232078530">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285386186">
      <w:bodyDiv w:val="1"/>
      <w:marLeft w:val="0"/>
      <w:marRight w:val="0"/>
      <w:marTop w:val="0"/>
      <w:marBottom w:val="0"/>
      <w:divBdr>
        <w:top w:val="none" w:sz="0" w:space="0" w:color="auto"/>
        <w:left w:val="none" w:sz="0" w:space="0" w:color="auto"/>
        <w:bottom w:val="none" w:sz="0" w:space="0" w:color="auto"/>
        <w:right w:val="none" w:sz="0" w:space="0" w:color="auto"/>
      </w:divBdr>
    </w:div>
    <w:div w:id="1371569095">
      <w:bodyDiv w:val="1"/>
      <w:marLeft w:val="0"/>
      <w:marRight w:val="0"/>
      <w:marTop w:val="0"/>
      <w:marBottom w:val="0"/>
      <w:divBdr>
        <w:top w:val="none" w:sz="0" w:space="0" w:color="auto"/>
        <w:left w:val="none" w:sz="0" w:space="0" w:color="auto"/>
        <w:bottom w:val="none" w:sz="0" w:space="0" w:color="auto"/>
        <w:right w:val="none" w:sz="0" w:space="0" w:color="auto"/>
      </w:divBdr>
    </w:div>
    <w:div w:id="1374112388">
      <w:bodyDiv w:val="1"/>
      <w:marLeft w:val="0"/>
      <w:marRight w:val="0"/>
      <w:marTop w:val="0"/>
      <w:marBottom w:val="0"/>
      <w:divBdr>
        <w:top w:val="none" w:sz="0" w:space="0" w:color="auto"/>
        <w:left w:val="none" w:sz="0" w:space="0" w:color="auto"/>
        <w:bottom w:val="none" w:sz="0" w:space="0" w:color="auto"/>
        <w:right w:val="none" w:sz="0" w:space="0" w:color="auto"/>
      </w:divBdr>
    </w:div>
    <w:div w:id="1378241292">
      <w:bodyDiv w:val="1"/>
      <w:marLeft w:val="0"/>
      <w:marRight w:val="0"/>
      <w:marTop w:val="0"/>
      <w:marBottom w:val="0"/>
      <w:divBdr>
        <w:top w:val="none" w:sz="0" w:space="0" w:color="auto"/>
        <w:left w:val="none" w:sz="0" w:space="0" w:color="auto"/>
        <w:bottom w:val="none" w:sz="0" w:space="0" w:color="auto"/>
        <w:right w:val="none" w:sz="0" w:space="0" w:color="auto"/>
      </w:divBdr>
    </w:div>
    <w:div w:id="1419012079">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13109057">
      <w:bodyDiv w:val="1"/>
      <w:marLeft w:val="0"/>
      <w:marRight w:val="0"/>
      <w:marTop w:val="0"/>
      <w:marBottom w:val="0"/>
      <w:divBdr>
        <w:top w:val="none" w:sz="0" w:space="0" w:color="auto"/>
        <w:left w:val="none" w:sz="0" w:space="0" w:color="auto"/>
        <w:bottom w:val="none" w:sz="0" w:space="0" w:color="auto"/>
        <w:right w:val="none" w:sz="0" w:space="0" w:color="auto"/>
      </w:divBdr>
    </w:div>
    <w:div w:id="1513912492">
      <w:bodyDiv w:val="1"/>
      <w:marLeft w:val="0"/>
      <w:marRight w:val="0"/>
      <w:marTop w:val="0"/>
      <w:marBottom w:val="0"/>
      <w:divBdr>
        <w:top w:val="none" w:sz="0" w:space="0" w:color="auto"/>
        <w:left w:val="none" w:sz="0" w:space="0" w:color="auto"/>
        <w:bottom w:val="none" w:sz="0" w:space="0" w:color="auto"/>
        <w:right w:val="none" w:sz="0" w:space="0" w:color="auto"/>
      </w:divBdr>
    </w:div>
    <w:div w:id="1535118558">
      <w:bodyDiv w:val="1"/>
      <w:marLeft w:val="0"/>
      <w:marRight w:val="0"/>
      <w:marTop w:val="0"/>
      <w:marBottom w:val="0"/>
      <w:divBdr>
        <w:top w:val="none" w:sz="0" w:space="0" w:color="auto"/>
        <w:left w:val="none" w:sz="0" w:space="0" w:color="auto"/>
        <w:bottom w:val="none" w:sz="0" w:space="0" w:color="auto"/>
        <w:right w:val="none" w:sz="0" w:space="0" w:color="auto"/>
      </w:divBdr>
    </w:div>
    <w:div w:id="1541740834">
      <w:bodyDiv w:val="1"/>
      <w:marLeft w:val="0"/>
      <w:marRight w:val="0"/>
      <w:marTop w:val="0"/>
      <w:marBottom w:val="0"/>
      <w:divBdr>
        <w:top w:val="none" w:sz="0" w:space="0" w:color="auto"/>
        <w:left w:val="none" w:sz="0" w:space="0" w:color="auto"/>
        <w:bottom w:val="none" w:sz="0" w:space="0" w:color="auto"/>
        <w:right w:val="none" w:sz="0" w:space="0" w:color="auto"/>
      </w:divBdr>
    </w:div>
    <w:div w:id="1611739281">
      <w:bodyDiv w:val="1"/>
      <w:marLeft w:val="0"/>
      <w:marRight w:val="0"/>
      <w:marTop w:val="0"/>
      <w:marBottom w:val="0"/>
      <w:divBdr>
        <w:top w:val="none" w:sz="0" w:space="0" w:color="auto"/>
        <w:left w:val="none" w:sz="0" w:space="0" w:color="auto"/>
        <w:bottom w:val="none" w:sz="0" w:space="0" w:color="auto"/>
        <w:right w:val="none" w:sz="0" w:space="0" w:color="auto"/>
      </w:divBdr>
    </w:div>
    <w:div w:id="1630698345">
      <w:bodyDiv w:val="1"/>
      <w:marLeft w:val="0"/>
      <w:marRight w:val="0"/>
      <w:marTop w:val="0"/>
      <w:marBottom w:val="0"/>
      <w:divBdr>
        <w:top w:val="none" w:sz="0" w:space="0" w:color="auto"/>
        <w:left w:val="none" w:sz="0" w:space="0" w:color="auto"/>
        <w:bottom w:val="none" w:sz="0" w:space="0" w:color="auto"/>
        <w:right w:val="none" w:sz="0" w:space="0" w:color="auto"/>
      </w:divBdr>
    </w:div>
    <w:div w:id="1631016148">
      <w:bodyDiv w:val="1"/>
      <w:marLeft w:val="0"/>
      <w:marRight w:val="0"/>
      <w:marTop w:val="0"/>
      <w:marBottom w:val="0"/>
      <w:divBdr>
        <w:top w:val="none" w:sz="0" w:space="0" w:color="auto"/>
        <w:left w:val="none" w:sz="0" w:space="0" w:color="auto"/>
        <w:bottom w:val="none" w:sz="0" w:space="0" w:color="auto"/>
        <w:right w:val="none" w:sz="0" w:space="0" w:color="auto"/>
      </w:divBdr>
    </w:div>
    <w:div w:id="1647661310">
      <w:bodyDiv w:val="1"/>
      <w:marLeft w:val="0"/>
      <w:marRight w:val="0"/>
      <w:marTop w:val="0"/>
      <w:marBottom w:val="0"/>
      <w:divBdr>
        <w:top w:val="none" w:sz="0" w:space="0" w:color="auto"/>
        <w:left w:val="none" w:sz="0" w:space="0" w:color="auto"/>
        <w:bottom w:val="none" w:sz="0" w:space="0" w:color="auto"/>
        <w:right w:val="none" w:sz="0" w:space="0" w:color="auto"/>
      </w:divBdr>
    </w:div>
    <w:div w:id="1692490667">
      <w:bodyDiv w:val="1"/>
      <w:marLeft w:val="0"/>
      <w:marRight w:val="0"/>
      <w:marTop w:val="0"/>
      <w:marBottom w:val="0"/>
      <w:divBdr>
        <w:top w:val="none" w:sz="0" w:space="0" w:color="auto"/>
        <w:left w:val="none" w:sz="0" w:space="0" w:color="auto"/>
        <w:bottom w:val="none" w:sz="0" w:space="0" w:color="auto"/>
        <w:right w:val="none" w:sz="0" w:space="0" w:color="auto"/>
      </w:divBdr>
    </w:div>
    <w:div w:id="1726562922">
      <w:bodyDiv w:val="1"/>
      <w:marLeft w:val="0"/>
      <w:marRight w:val="0"/>
      <w:marTop w:val="0"/>
      <w:marBottom w:val="0"/>
      <w:divBdr>
        <w:top w:val="none" w:sz="0" w:space="0" w:color="auto"/>
        <w:left w:val="none" w:sz="0" w:space="0" w:color="auto"/>
        <w:bottom w:val="none" w:sz="0" w:space="0" w:color="auto"/>
        <w:right w:val="none" w:sz="0" w:space="0" w:color="auto"/>
      </w:divBdr>
    </w:div>
    <w:div w:id="1737586804">
      <w:bodyDiv w:val="1"/>
      <w:marLeft w:val="0"/>
      <w:marRight w:val="0"/>
      <w:marTop w:val="0"/>
      <w:marBottom w:val="0"/>
      <w:divBdr>
        <w:top w:val="none" w:sz="0" w:space="0" w:color="auto"/>
        <w:left w:val="none" w:sz="0" w:space="0" w:color="auto"/>
        <w:bottom w:val="none" w:sz="0" w:space="0" w:color="auto"/>
        <w:right w:val="none" w:sz="0" w:space="0" w:color="auto"/>
      </w:divBdr>
    </w:div>
    <w:div w:id="1806463285">
      <w:bodyDiv w:val="1"/>
      <w:marLeft w:val="0"/>
      <w:marRight w:val="0"/>
      <w:marTop w:val="0"/>
      <w:marBottom w:val="0"/>
      <w:divBdr>
        <w:top w:val="none" w:sz="0" w:space="0" w:color="auto"/>
        <w:left w:val="none" w:sz="0" w:space="0" w:color="auto"/>
        <w:bottom w:val="none" w:sz="0" w:space="0" w:color="auto"/>
        <w:right w:val="none" w:sz="0" w:space="0" w:color="auto"/>
      </w:divBdr>
    </w:div>
    <w:div w:id="1808552169">
      <w:bodyDiv w:val="1"/>
      <w:marLeft w:val="0"/>
      <w:marRight w:val="0"/>
      <w:marTop w:val="0"/>
      <w:marBottom w:val="0"/>
      <w:divBdr>
        <w:top w:val="none" w:sz="0" w:space="0" w:color="auto"/>
        <w:left w:val="none" w:sz="0" w:space="0" w:color="auto"/>
        <w:bottom w:val="none" w:sz="0" w:space="0" w:color="auto"/>
        <w:right w:val="none" w:sz="0" w:space="0" w:color="auto"/>
      </w:divBdr>
    </w:div>
    <w:div w:id="1815832597">
      <w:bodyDiv w:val="1"/>
      <w:marLeft w:val="0"/>
      <w:marRight w:val="0"/>
      <w:marTop w:val="0"/>
      <w:marBottom w:val="0"/>
      <w:divBdr>
        <w:top w:val="none" w:sz="0" w:space="0" w:color="auto"/>
        <w:left w:val="none" w:sz="0" w:space="0" w:color="auto"/>
        <w:bottom w:val="none" w:sz="0" w:space="0" w:color="auto"/>
        <w:right w:val="none" w:sz="0" w:space="0" w:color="auto"/>
      </w:divBdr>
    </w:div>
    <w:div w:id="1870340334">
      <w:bodyDiv w:val="1"/>
      <w:marLeft w:val="0"/>
      <w:marRight w:val="0"/>
      <w:marTop w:val="0"/>
      <w:marBottom w:val="0"/>
      <w:divBdr>
        <w:top w:val="none" w:sz="0" w:space="0" w:color="auto"/>
        <w:left w:val="none" w:sz="0" w:space="0" w:color="auto"/>
        <w:bottom w:val="none" w:sz="0" w:space="0" w:color="auto"/>
        <w:right w:val="none" w:sz="0" w:space="0" w:color="auto"/>
      </w:divBdr>
    </w:div>
    <w:div w:id="1872111205">
      <w:bodyDiv w:val="1"/>
      <w:marLeft w:val="0"/>
      <w:marRight w:val="0"/>
      <w:marTop w:val="0"/>
      <w:marBottom w:val="0"/>
      <w:divBdr>
        <w:top w:val="none" w:sz="0" w:space="0" w:color="auto"/>
        <w:left w:val="none" w:sz="0" w:space="0" w:color="auto"/>
        <w:bottom w:val="none" w:sz="0" w:space="0" w:color="auto"/>
        <w:right w:val="none" w:sz="0" w:space="0" w:color="auto"/>
      </w:divBdr>
    </w:div>
    <w:div w:id="1892838471">
      <w:bodyDiv w:val="1"/>
      <w:marLeft w:val="0"/>
      <w:marRight w:val="0"/>
      <w:marTop w:val="0"/>
      <w:marBottom w:val="0"/>
      <w:divBdr>
        <w:top w:val="none" w:sz="0" w:space="0" w:color="auto"/>
        <w:left w:val="none" w:sz="0" w:space="0" w:color="auto"/>
        <w:bottom w:val="none" w:sz="0" w:space="0" w:color="auto"/>
        <w:right w:val="none" w:sz="0" w:space="0" w:color="auto"/>
      </w:divBdr>
    </w:div>
    <w:div w:id="1899899866">
      <w:bodyDiv w:val="1"/>
      <w:marLeft w:val="0"/>
      <w:marRight w:val="0"/>
      <w:marTop w:val="0"/>
      <w:marBottom w:val="0"/>
      <w:divBdr>
        <w:top w:val="none" w:sz="0" w:space="0" w:color="auto"/>
        <w:left w:val="none" w:sz="0" w:space="0" w:color="auto"/>
        <w:bottom w:val="none" w:sz="0" w:space="0" w:color="auto"/>
        <w:right w:val="none" w:sz="0" w:space="0" w:color="auto"/>
      </w:divBdr>
    </w:div>
    <w:div w:id="1916207693">
      <w:bodyDiv w:val="1"/>
      <w:marLeft w:val="0"/>
      <w:marRight w:val="0"/>
      <w:marTop w:val="0"/>
      <w:marBottom w:val="0"/>
      <w:divBdr>
        <w:top w:val="none" w:sz="0" w:space="0" w:color="auto"/>
        <w:left w:val="none" w:sz="0" w:space="0" w:color="auto"/>
        <w:bottom w:val="none" w:sz="0" w:space="0" w:color="auto"/>
        <w:right w:val="none" w:sz="0" w:space="0" w:color="auto"/>
      </w:divBdr>
    </w:div>
    <w:div w:id="1928804896">
      <w:bodyDiv w:val="1"/>
      <w:marLeft w:val="0"/>
      <w:marRight w:val="0"/>
      <w:marTop w:val="0"/>
      <w:marBottom w:val="0"/>
      <w:divBdr>
        <w:top w:val="none" w:sz="0" w:space="0" w:color="auto"/>
        <w:left w:val="none" w:sz="0" w:space="0" w:color="auto"/>
        <w:bottom w:val="none" w:sz="0" w:space="0" w:color="auto"/>
        <w:right w:val="none" w:sz="0" w:space="0" w:color="auto"/>
      </w:divBdr>
    </w:div>
    <w:div w:id="1993020368">
      <w:marLeft w:val="0"/>
      <w:marRight w:val="0"/>
      <w:marTop w:val="0"/>
      <w:marBottom w:val="0"/>
      <w:divBdr>
        <w:top w:val="none" w:sz="0" w:space="0" w:color="auto"/>
        <w:left w:val="none" w:sz="0" w:space="0" w:color="auto"/>
        <w:bottom w:val="none" w:sz="0" w:space="0" w:color="auto"/>
        <w:right w:val="none" w:sz="0" w:space="0" w:color="auto"/>
      </w:divBdr>
    </w:div>
    <w:div w:id="1993020369">
      <w:marLeft w:val="0"/>
      <w:marRight w:val="0"/>
      <w:marTop w:val="0"/>
      <w:marBottom w:val="0"/>
      <w:divBdr>
        <w:top w:val="none" w:sz="0" w:space="0" w:color="auto"/>
        <w:left w:val="none" w:sz="0" w:space="0" w:color="auto"/>
        <w:bottom w:val="none" w:sz="0" w:space="0" w:color="auto"/>
        <w:right w:val="none" w:sz="0" w:space="0" w:color="auto"/>
      </w:divBdr>
    </w:div>
    <w:div w:id="1993020370">
      <w:marLeft w:val="0"/>
      <w:marRight w:val="0"/>
      <w:marTop w:val="0"/>
      <w:marBottom w:val="0"/>
      <w:divBdr>
        <w:top w:val="none" w:sz="0" w:space="0" w:color="auto"/>
        <w:left w:val="none" w:sz="0" w:space="0" w:color="auto"/>
        <w:bottom w:val="none" w:sz="0" w:space="0" w:color="auto"/>
        <w:right w:val="none" w:sz="0" w:space="0" w:color="auto"/>
      </w:divBdr>
    </w:div>
    <w:div w:id="1993020371">
      <w:marLeft w:val="0"/>
      <w:marRight w:val="0"/>
      <w:marTop w:val="0"/>
      <w:marBottom w:val="0"/>
      <w:divBdr>
        <w:top w:val="none" w:sz="0" w:space="0" w:color="auto"/>
        <w:left w:val="none" w:sz="0" w:space="0" w:color="auto"/>
        <w:bottom w:val="none" w:sz="0" w:space="0" w:color="auto"/>
        <w:right w:val="none" w:sz="0" w:space="0" w:color="auto"/>
      </w:divBdr>
    </w:div>
    <w:div w:id="1993020372">
      <w:marLeft w:val="0"/>
      <w:marRight w:val="0"/>
      <w:marTop w:val="0"/>
      <w:marBottom w:val="0"/>
      <w:divBdr>
        <w:top w:val="none" w:sz="0" w:space="0" w:color="auto"/>
        <w:left w:val="none" w:sz="0" w:space="0" w:color="auto"/>
        <w:bottom w:val="none" w:sz="0" w:space="0" w:color="auto"/>
        <w:right w:val="none" w:sz="0" w:space="0" w:color="auto"/>
      </w:divBdr>
    </w:div>
    <w:div w:id="1993020373">
      <w:marLeft w:val="0"/>
      <w:marRight w:val="0"/>
      <w:marTop w:val="0"/>
      <w:marBottom w:val="0"/>
      <w:divBdr>
        <w:top w:val="none" w:sz="0" w:space="0" w:color="auto"/>
        <w:left w:val="none" w:sz="0" w:space="0" w:color="auto"/>
        <w:bottom w:val="none" w:sz="0" w:space="0" w:color="auto"/>
        <w:right w:val="none" w:sz="0" w:space="0" w:color="auto"/>
      </w:divBdr>
    </w:div>
    <w:div w:id="1993020374">
      <w:marLeft w:val="0"/>
      <w:marRight w:val="0"/>
      <w:marTop w:val="0"/>
      <w:marBottom w:val="0"/>
      <w:divBdr>
        <w:top w:val="none" w:sz="0" w:space="0" w:color="auto"/>
        <w:left w:val="none" w:sz="0" w:space="0" w:color="auto"/>
        <w:bottom w:val="none" w:sz="0" w:space="0" w:color="auto"/>
        <w:right w:val="none" w:sz="0" w:space="0" w:color="auto"/>
      </w:divBdr>
    </w:div>
    <w:div w:id="1993020375">
      <w:marLeft w:val="0"/>
      <w:marRight w:val="0"/>
      <w:marTop w:val="0"/>
      <w:marBottom w:val="0"/>
      <w:divBdr>
        <w:top w:val="none" w:sz="0" w:space="0" w:color="auto"/>
        <w:left w:val="none" w:sz="0" w:space="0" w:color="auto"/>
        <w:bottom w:val="none" w:sz="0" w:space="0" w:color="auto"/>
        <w:right w:val="none" w:sz="0" w:space="0" w:color="auto"/>
      </w:divBdr>
    </w:div>
    <w:div w:id="1993020376">
      <w:marLeft w:val="0"/>
      <w:marRight w:val="0"/>
      <w:marTop w:val="0"/>
      <w:marBottom w:val="0"/>
      <w:divBdr>
        <w:top w:val="none" w:sz="0" w:space="0" w:color="auto"/>
        <w:left w:val="none" w:sz="0" w:space="0" w:color="auto"/>
        <w:bottom w:val="none" w:sz="0" w:space="0" w:color="auto"/>
        <w:right w:val="none" w:sz="0" w:space="0" w:color="auto"/>
      </w:divBdr>
    </w:div>
    <w:div w:id="1993020377">
      <w:marLeft w:val="0"/>
      <w:marRight w:val="0"/>
      <w:marTop w:val="0"/>
      <w:marBottom w:val="0"/>
      <w:divBdr>
        <w:top w:val="none" w:sz="0" w:space="0" w:color="auto"/>
        <w:left w:val="none" w:sz="0" w:space="0" w:color="auto"/>
        <w:bottom w:val="none" w:sz="0" w:space="0" w:color="auto"/>
        <w:right w:val="none" w:sz="0" w:space="0" w:color="auto"/>
      </w:divBdr>
    </w:div>
    <w:div w:id="2003002208">
      <w:bodyDiv w:val="1"/>
      <w:marLeft w:val="0"/>
      <w:marRight w:val="0"/>
      <w:marTop w:val="0"/>
      <w:marBottom w:val="0"/>
      <w:divBdr>
        <w:top w:val="none" w:sz="0" w:space="0" w:color="auto"/>
        <w:left w:val="none" w:sz="0" w:space="0" w:color="auto"/>
        <w:bottom w:val="none" w:sz="0" w:space="0" w:color="auto"/>
        <w:right w:val="none" w:sz="0" w:space="0" w:color="auto"/>
      </w:divBdr>
    </w:div>
    <w:div w:id="2070105149">
      <w:bodyDiv w:val="1"/>
      <w:marLeft w:val="0"/>
      <w:marRight w:val="0"/>
      <w:marTop w:val="0"/>
      <w:marBottom w:val="0"/>
      <w:divBdr>
        <w:top w:val="none" w:sz="0" w:space="0" w:color="auto"/>
        <w:left w:val="none" w:sz="0" w:space="0" w:color="auto"/>
        <w:bottom w:val="none" w:sz="0" w:space="0" w:color="auto"/>
        <w:right w:val="none" w:sz="0" w:space="0" w:color="auto"/>
      </w:divBdr>
    </w:div>
    <w:div w:id="2102068248">
      <w:bodyDiv w:val="1"/>
      <w:marLeft w:val="0"/>
      <w:marRight w:val="0"/>
      <w:marTop w:val="0"/>
      <w:marBottom w:val="0"/>
      <w:divBdr>
        <w:top w:val="none" w:sz="0" w:space="0" w:color="auto"/>
        <w:left w:val="none" w:sz="0" w:space="0" w:color="auto"/>
        <w:bottom w:val="none" w:sz="0" w:space="0" w:color="auto"/>
        <w:right w:val="none" w:sz="0" w:space="0" w:color="auto"/>
      </w:divBdr>
    </w:div>
    <w:div w:id="2106999662">
      <w:bodyDiv w:val="1"/>
      <w:marLeft w:val="0"/>
      <w:marRight w:val="0"/>
      <w:marTop w:val="0"/>
      <w:marBottom w:val="0"/>
      <w:divBdr>
        <w:top w:val="none" w:sz="0" w:space="0" w:color="auto"/>
        <w:left w:val="none" w:sz="0" w:space="0" w:color="auto"/>
        <w:bottom w:val="none" w:sz="0" w:space="0" w:color="auto"/>
        <w:right w:val="none" w:sz="0" w:space="0" w:color="auto"/>
      </w:divBdr>
    </w:div>
    <w:div w:id="2108768757">
      <w:bodyDiv w:val="1"/>
      <w:marLeft w:val="0"/>
      <w:marRight w:val="0"/>
      <w:marTop w:val="0"/>
      <w:marBottom w:val="0"/>
      <w:divBdr>
        <w:top w:val="none" w:sz="0" w:space="0" w:color="auto"/>
        <w:left w:val="none" w:sz="0" w:space="0" w:color="auto"/>
        <w:bottom w:val="none" w:sz="0" w:space="0" w:color="auto"/>
        <w:right w:val="none" w:sz="0" w:space="0" w:color="auto"/>
      </w:divBdr>
    </w:div>
    <w:div w:id="2109278233">
      <w:bodyDiv w:val="1"/>
      <w:marLeft w:val="0"/>
      <w:marRight w:val="0"/>
      <w:marTop w:val="0"/>
      <w:marBottom w:val="0"/>
      <w:divBdr>
        <w:top w:val="none" w:sz="0" w:space="0" w:color="auto"/>
        <w:left w:val="none" w:sz="0" w:space="0" w:color="auto"/>
        <w:bottom w:val="none" w:sz="0" w:space="0" w:color="auto"/>
        <w:right w:val="none" w:sz="0" w:space="0" w:color="auto"/>
      </w:divBdr>
    </w:div>
    <w:div w:id="21246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A663-283E-4B2D-9570-2255738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Info Marine</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Biuro 2</dc:creator>
  <cp:lastModifiedBy>Patryk Brząkała</cp:lastModifiedBy>
  <cp:revision>27</cp:revision>
  <cp:lastPrinted>2025-11-10T07:41:00Z</cp:lastPrinted>
  <dcterms:created xsi:type="dcterms:W3CDTF">2018-11-03T16:21:00Z</dcterms:created>
  <dcterms:modified xsi:type="dcterms:W3CDTF">2025-11-12T10:51:00Z</dcterms:modified>
</cp:coreProperties>
</file>